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C1C2E" w14:textId="40111523" w:rsidR="00A03D3E" w:rsidRPr="00C84AA5" w:rsidRDefault="00BE2BDF" w:rsidP="00A03D3E">
      <w:pPr>
        <w:snapToGrid w:val="0"/>
        <w:spacing w:after="0" w:line="360" w:lineRule="exact"/>
        <w:jc w:val="center"/>
        <w:rPr>
          <w:b/>
          <w:color w:val="000000" w:themeColor="text1"/>
          <w:sz w:val="30"/>
          <w:szCs w:val="30"/>
        </w:rPr>
      </w:pPr>
      <w:r>
        <w:rPr>
          <w:b/>
          <w:color w:val="000000" w:themeColor="text1"/>
          <w:sz w:val="30"/>
          <w:szCs w:val="30"/>
        </w:rPr>
        <w:t xml:space="preserve">PHỤ LỤC </w:t>
      </w:r>
      <w:r w:rsidR="00F0179E">
        <w:rPr>
          <w:b/>
          <w:color w:val="000000" w:themeColor="text1"/>
          <w:sz w:val="30"/>
          <w:szCs w:val="30"/>
        </w:rPr>
        <w:t>6</w:t>
      </w:r>
      <w:bookmarkStart w:id="0" w:name="_GoBack"/>
      <w:bookmarkEnd w:id="0"/>
    </w:p>
    <w:p w14:paraId="1FA7EF6A" w14:textId="77777777" w:rsidR="00BE2BDF" w:rsidRDefault="00BE2BDF" w:rsidP="00A03D3E">
      <w:pPr>
        <w:snapToGrid w:val="0"/>
        <w:spacing w:after="0" w:line="360" w:lineRule="exact"/>
        <w:jc w:val="center"/>
        <w:rPr>
          <w:b/>
          <w:color w:val="000000" w:themeColor="text1"/>
          <w:sz w:val="30"/>
          <w:szCs w:val="30"/>
        </w:rPr>
      </w:pPr>
      <w:r>
        <w:rPr>
          <w:b/>
          <w:color w:val="000000" w:themeColor="text1"/>
          <w:sz w:val="30"/>
          <w:szCs w:val="30"/>
        </w:rPr>
        <w:t>KẾT QUẢ THỰC HIỆN CHỈ TIÊU NGHỊ QUYẾT</w:t>
      </w:r>
    </w:p>
    <w:p w14:paraId="7B25E64B" w14:textId="75C49CBB" w:rsidR="00A03D3E" w:rsidRDefault="00BE2BDF" w:rsidP="00BE2BDF">
      <w:pPr>
        <w:snapToGrid w:val="0"/>
        <w:spacing w:after="0" w:line="360" w:lineRule="exact"/>
        <w:jc w:val="center"/>
        <w:rPr>
          <w:b/>
          <w:color w:val="000000" w:themeColor="text1"/>
          <w:sz w:val="30"/>
          <w:szCs w:val="30"/>
        </w:rPr>
      </w:pPr>
      <w:r>
        <w:rPr>
          <w:b/>
          <w:color w:val="000000" w:themeColor="text1"/>
          <w:sz w:val="30"/>
          <w:szCs w:val="30"/>
        </w:rPr>
        <w:t>NHIỆM KỲ 2020 - 2025, TỈNH SÓC TRĂNG</w:t>
      </w:r>
    </w:p>
    <w:p w14:paraId="414ABAAE" w14:textId="31C99541" w:rsidR="00A03D3E" w:rsidRPr="00F46CC1" w:rsidRDefault="00A03D3E" w:rsidP="00A03D3E">
      <w:pPr>
        <w:spacing w:after="0" w:line="240" w:lineRule="auto"/>
        <w:jc w:val="center"/>
        <w:rPr>
          <w:bCs/>
          <w:iCs/>
          <w:sz w:val="30"/>
          <w:szCs w:val="30"/>
        </w:rPr>
      </w:pPr>
      <w:r w:rsidRPr="00F46CC1">
        <w:rPr>
          <w:bCs/>
          <w:iCs/>
          <w:sz w:val="30"/>
          <w:szCs w:val="30"/>
        </w:rPr>
        <w:t>-----</w:t>
      </w:r>
    </w:p>
    <w:p w14:paraId="2798CD4B" w14:textId="737C3C43" w:rsidR="00224858" w:rsidRDefault="00224858"/>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276"/>
        <w:gridCol w:w="1417"/>
        <w:gridCol w:w="1559"/>
        <w:gridCol w:w="1423"/>
        <w:gridCol w:w="1412"/>
      </w:tblGrid>
      <w:tr w:rsidR="00224858" w:rsidRPr="007C39A7" w14:paraId="1D35B67C" w14:textId="77777777" w:rsidTr="00A03D3E">
        <w:trPr>
          <w:trHeight w:val="735"/>
          <w:tblHeader/>
        </w:trPr>
        <w:tc>
          <w:tcPr>
            <w:tcW w:w="2978" w:type="dxa"/>
            <w:vMerge w:val="restart"/>
            <w:shd w:val="clear" w:color="auto" w:fill="auto"/>
            <w:noWrap/>
            <w:vAlign w:val="center"/>
            <w:hideMark/>
          </w:tcPr>
          <w:p w14:paraId="71E5BE30" w14:textId="77777777" w:rsidR="00224858" w:rsidRPr="007C39A7" w:rsidRDefault="00224858" w:rsidP="00A03D3E">
            <w:pPr>
              <w:spacing w:after="0" w:line="240" w:lineRule="auto"/>
              <w:jc w:val="center"/>
              <w:rPr>
                <w:b/>
                <w:bCs/>
                <w:sz w:val="24"/>
                <w:szCs w:val="24"/>
              </w:rPr>
            </w:pPr>
            <w:r w:rsidRPr="007C39A7">
              <w:rPr>
                <w:b/>
                <w:bCs/>
                <w:sz w:val="24"/>
                <w:szCs w:val="24"/>
              </w:rPr>
              <w:t>Chỉ tiêu</w:t>
            </w:r>
          </w:p>
        </w:tc>
        <w:tc>
          <w:tcPr>
            <w:tcW w:w="1276" w:type="dxa"/>
            <w:vMerge w:val="restart"/>
            <w:shd w:val="clear" w:color="auto" w:fill="auto"/>
            <w:noWrap/>
            <w:vAlign w:val="center"/>
            <w:hideMark/>
          </w:tcPr>
          <w:p w14:paraId="15BE34B8" w14:textId="77777777" w:rsidR="00224858" w:rsidRPr="007C39A7" w:rsidRDefault="00224858" w:rsidP="00A03D3E">
            <w:pPr>
              <w:spacing w:after="0" w:line="240" w:lineRule="auto"/>
              <w:jc w:val="center"/>
              <w:rPr>
                <w:b/>
                <w:bCs/>
                <w:sz w:val="24"/>
                <w:szCs w:val="24"/>
              </w:rPr>
            </w:pPr>
            <w:r w:rsidRPr="007C39A7">
              <w:rPr>
                <w:b/>
                <w:bCs/>
                <w:sz w:val="24"/>
                <w:szCs w:val="24"/>
              </w:rPr>
              <w:t>ĐVT</w:t>
            </w:r>
          </w:p>
        </w:tc>
        <w:tc>
          <w:tcPr>
            <w:tcW w:w="1417" w:type="dxa"/>
            <w:vMerge w:val="restart"/>
            <w:shd w:val="clear" w:color="auto" w:fill="auto"/>
            <w:vAlign w:val="center"/>
            <w:hideMark/>
          </w:tcPr>
          <w:p w14:paraId="3CF9454B" w14:textId="77777777" w:rsidR="00224858" w:rsidRPr="007C39A7" w:rsidRDefault="00224858" w:rsidP="00A03D3E">
            <w:pPr>
              <w:spacing w:after="0" w:line="240" w:lineRule="auto"/>
              <w:jc w:val="center"/>
              <w:rPr>
                <w:b/>
                <w:bCs/>
                <w:sz w:val="24"/>
                <w:szCs w:val="24"/>
              </w:rPr>
            </w:pPr>
            <w:r w:rsidRPr="007C39A7">
              <w:rPr>
                <w:b/>
                <w:bCs/>
                <w:sz w:val="24"/>
                <w:szCs w:val="24"/>
              </w:rPr>
              <w:t>Chỉ tiêu Nghị quyết nhiệm kỳ 2020-2025</w:t>
            </w:r>
          </w:p>
        </w:tc>
        <w:tc>
          <w:tcPr>
            <w:tcW w:w="1559" w:type="dxa"/>
            <w:vMerge w:val="restart"/>
            <w:shd w:val="clear" w:color="auto" w:fill="auto"/>
            <w:vAlign w:val="center"/>
            <w:hideMark/>
          </w:tcPr>
          <w:p w14:paraId="41E42EE7" w14:textId="77777777" w:rsidR="00224858" w:rsidRPr="007C39A7" w:rsidRDefault="00224858" w:rsidP="00A03D3E">
            <w:pPr>
              <w:spacing w:after="0" w:line="240" w:lineRule="auto"/>
              <w:jc w:val="center"/>
              <w:rPr>
                <w:b/>
                <w:bCs/>
                <w:sz w:val="24"/>
                <w:szCs w:val="24"/>
              </w:rPr>
            </w:pPr>
            <w:r w:rsidRPr="007C39A7">
              <w:rPr>
                <w:b/>
                <w:bCs/>
                <w:sz w:val="24"/>
                <w:szCs w:val="24"/>
              </w:rPr>
              <w:t>Ước thực hiện chỉ tiêu Nghị quyết nhiệm kỳ</w:t>
            </w:r>
            <w:r w:rsidRPr="007C39A7">
              <w:rPr>
                <w:b/>
                <w:bCs/>
                <w:sz w:val="24"/>
                <w:szCs w:val="24"/>
              </w:rPr>
              <w:br/>
              <w:t>2020-2025</w:t>
            </w:r>
          </w:p>
        </w:tc>
        <w:tc>
          <w:tcPr>
            <w:tcW w:w="1423" w:type="dxa"/>
            <w:vMerge w:val="restart"/>
            <w:shd w:val="clear" w:color="auto" w:fill="auto"/>
            <w:vAlign w:val="center"/>
            <w:hideMark/>
          </w:tcPr>
          <w:p w14:paraId="69E839E5" w14:textId="77777777" w:rsidR="00224858" w:rsidRPr="007C39A7" w:rsidRDefault="00224858" w:rsidP="00A03D3E">
            <w:pPr>
              <w:spacing w:after="0" w:line="240" w:lineRule="auto"/>
              <w:jc w:val="center"/>
              <w:rPr>
                <w:b/>
                <w:bCs/>
                <w:sz w:val="24"/>
                <w:szCs w:val="24"/>
              </w:rPr>
            </w:pPr>
            <w:r w:rsidRPr="007C39A7">
              <w:rPr>
                <w:b/>
                <w:bCs/>
                <w:sz w:val="24"/>
                <w:szCs w:val="24"/>
              </w:rPr>
              <w:t>Đánh giá</w:t>
            </w:r>
            <w:r w:rsidRPr="007C39A7">
              <w:rPr>
                <w:b/>
                <w:bCs/>
                <w:sz w:val="24"/>
                <w:szCs w:val="24"/>
              </w:rPr>
              <w:br/>
            </w:r>
            <w:r w:rsidRPr="007C39A7">
              <w:rPr>
                <w:sz w:val="24"/>
                <w:szCs w:val="24"/>
              </w:rPr>
              <w:t>(Đat/Vượt/</w:t>
            </w:r>
            <w:r w:rsidRPr="007C39A7">
              <w:rPr>
                <w:sz w:val="24"/>
                <w:szCs w:val="24"/>
              </w:rPr>
              <w:br/>
              <w:t>Không đạt)</w:t>
            </w:r>
          </w:p>
        </w:tc>
        <w:tc>
          <w:tcPr>
            <w:tcW w:w="1412" w:type="dxa"/>
            <w:vMerge w:val="restart"/>
            <w:shd w:val="clear" w:color="auto" w:fill="auto"/>
            <w:vAlign w:val="center"/>
            <w:hideMark/>
          </w:tcPr>
          <w:p w14:paraId="0D01E833" w14:textId="1C5A9E95" w:rsidR="00224858" w:rsidRPr="007C39A7" w:rsidRDefault="00224858" w:rsidP="00A03D3E">
            <w:pPr>
              <w:spacing w:after="0" w:line="240" w:lineRule="auto"/>
              <w:jc w:val="center"/>
              <w:rPr>
                <w:b/>
                <w:bCs/>
                <w:sz w:val="24"/>
                <w:szCs w:val="24"/>
              </w:rPr>
            </w:pPr>
            <w:r w:rsidRPr="007C39A7">
              <w:rPr>
                <w:b/>
                <w:bCs/>
                <w:sz w:val="24"/>
                <w:szCs w:val="24"/>
              </w:rPr>
              <w:t xml:space="preserve">Tỷ lệ thực hiện so với chỉ tiêu </w:t>
            </w:r>
            <w:r w:rsidR="00A03D3E">
              <w:rPr>
                <w:b/>
                <w:bCs/>
                <w:sz w:val="24"/>
                <w:szCs w:val="24"/>
              </w:rPr>
              <w:t>Nghị quyết nhiệm kỳ</w:t>
            </w:r>
            <w:r w:rsidR="00A03D3E">
              <w:rPr>
                <w:b/>
                <w:bCs/>
                <w:sz w:val="24"/>
                <w:szCs w:val="24"/>
              </w:rPr>
              <w:br/>
              <w:t>2020 - 2025</w:t>
            </w:r>
          </w:p>
        </w:tc>
      </w:tr>
      <w:tr w:rsidR="00224858" w:rsidRPr="007C39A7" w14:paraId="6B95416B" w14:textId="77777777" w:rsidTr="00A03D3E">
        <w:trPr>
          <w:trHeight w:val="525"/>
          <w:tblHeader/>
        </w:trPr>
        <w:tc>
          <w:tcPr>
            <w:tcW w:w="2978" w:type="dxa"/>
            <w:vMerge/>
            <w:vAlign w:val="center"/>
            <w:hideMark/>
          </w:tcPr>
          <w:p w14:paraId="30A6713D" w14:textId="77777777" w:rsidR="00224858" w:rsidRPr="007C39A7" w:rsidRDefault="00224858" w:rsidP="00A03D3E">
            <w:pPr>
              <w:spacing w:after="0" w:line="240" w:lineRule="auto"/>
              <w:jc w:val="both"/>
              <w:rPr>
                <w:b/>
                <w:bCs/>
                <w:sz w:val="24"/>
                <w:szCs w:val="24"/>
              </w:rPr>
            </w:pPr>
          </w:p>
        </w:tc>
        <w:tc>
          <w:tcPr>
            <w:tcW w:w="1276" w:type="dxa"/>
            <w:vMerge/>
            <w:vAlign w:val="center"/>
            <w:hideMark/>
          </w:tcPr>
          <w:p w14:paraId="7C5301DB" w14:textId="77777777" w:rsidR="00224858" w:rsidRPr="007C39A7" w:rsidRDefault="00224858" w:rsidP="00A03D3E">
            <w:pPr>
              <w:spacing w:after="0" w:line="240" w:lineRule="auto"/>
              <w:rPr>
                <w:b/>
                <w:bCs/>
                <w:sz w:val="24"/>
                <w:szCs w:val="24"/>
              </w:rPr>
            </w:pPr>
          </w:p>
        </w:tc>
        <w:tc>
          <w:tcPr>
            <w:tcW w:w="1417" w:type="dxa"/>
            <w:vMerge/>
            <w:vAlign w:val="center"/>
            <w:hideMark/>
          </w:tcPr>
          <w:p w14:paraId="177B2074" w14:textId="77777777" w:rsidR="00224858" w:rsidRPr="007C39A7" w:rsidRDefault="00224858" w:rsidP="00A03D3E">
            <w:pPr>
              <w:spacing w:after="0" w:line="240" w:lineRule="auto"/>
              <w:rPr>
                <w:b/>
                <w:bCs/>
                <w:sz w:val="24"/>
                <w:szCs w:val="24"/>
              </w:rPr>
            </w:pPr>
          </w:p>
        </w:tc>
        <w:tc>
          <w:tcPr>
            <w:tcW w:w="1559" w:type="dxa"/>
            <w:vMerge/>
            <w:vAlign w:val="center"/>
            <w:hideMark/>
          </w:tcPr>
          <w:p w14:paraId="6998B936" w14:textId="77777777" w:rsidR="00224858" w:rsidRPr="007C39A7" w:rsidRDefault="00224858" w:rsidP="00A03D3E">
            <w:pPr>
              <w:spacing w:after="0" w:line="240" w:lineRule="auto"/>
              <w:rPr>
                <w:b/>
                <w:bCs/>
                <w:sz w:val="24"/>
                <w:szCs w:val="24"/>
              </w:rPr>
            </w:pPr>
          </w:p>
        </w:tc>
        <w:tc>
          <w:tcPr>
            <w:tcW w:w="1423" w:type="dxa"/>
            <w:vMerge/>
            <w:vAlign w:val="center"/>
            <w:hideMark/>
          </w:tcPr>
          <w:p w14:paraId="230639DD" w14:textId="77777777" w:rsidR="00224858" w:rsidRPr="007C39A7" w:rsidRDefault="00224858" w:rsidP="00A03D3E">
            <w:pPr>
              <w:spacing w:after="0" w:line="240" w:lineRule="auto"/>
              <w:rPr>
                <w:b/>
                <w:bCs/>
                <w:sz w:val="24"/>
                <w:szCs w:val="24"/>
              </w:rPr>
            </w:pPr>
          </w:p>
        </w:tc>
        <w:tc>
          <w:tcPr>
            <w:tcW w:w="1412" w:type="dxa"/>
            <w:vMerge/>
            <w:vAlign w:val="center"/>
            <w:hideMark/>
          </w:tcPr>
          <w:p w14:paraId="40E6A6AE" w14:textId="77777777" w:rsidR="00224858" w:rsidRPr="007C39A7" w:rsidRDefault="00224858" w:rsidP="00A03D3E">
            <w:pPr>
              <w:spacing w:after="0" w:line="240" w:lineRule="auto"/>
              <w:rPr>
                <w:b/>
                <w:bCs/>
                <w:sz w:val="24"/>
                <w:szCs w:val="24"/>
              </w:rPr>
            </w:pPr>
          </w:p>
        </w:tc>
      </w:tr>
      <w:tr w:rsidR="00224858" w:rsidRPr="007C39A7" w14:paraId="0A81B5D9" w14:textId="77777777" w:rsidTr="00A03D3E">
        <w:trPr>
          <w:trHeight w:val="525"/>
          <w:tblHeader/>
        </w:trPr>
        <w:tc>
          <w:tcPr>
            <w:tcW w:w="2978" w:type="dxa"/>
            <w:vMerge/>
            <w:vAlign w:val="center"/>
            <w:hideMark/>
          </w:tcPr>
          <w:p w14:paraId="57FB8867" w14:textId="77777777" w:rsidR="00224858" w:rsidRPr="007C39A7" w:rsidRDefault="00224858" w:rsidP="00A03D3E">
            <w:pPr>
              <w:spacing w:after="0" w:line="240" w:lineRule="auto"/>
              <w:jc w:val="both"/>
              <w:rPr>
                <w:b/>
                <w:bCs/>
                <w:sz w:val="24"/>
                <w:szCs w:val="24"/>
              </w:rPr>
            </w:pPr>
          </w:p>
        </w:tc>
        <w:tc>
          <w:tcPr>
            <w:tcW w:w="1276" w:type="dxa"/>
            <w:vMerge/>
            <w:vAlign w:val="center"/>
            <w:hideMark/>
          </w:tcPr>
          <w:p w14:paraId="67ACABDC" w14:textId="77777777" w:rsidR="00224858" w:rsidRPr="007C39A7" w:rsidRDefault="00224858" w:rsidP="00A03D3E">
            <w:pPr>
              <w:spacing w:after="0" w:line="240" w:lineRule="auto"/>
              <w:rPr>
                <w:b/>
                <w:bCs/>
                <w:sz w:val="24"/>
                <w:szCs w:val="24"/>
              </w:rPr>
            </w:pPr>
          </w:p>
        </w:tc>
        <w:tc>
          <w:tcPr>
            <w:tcW w:w="1417" w:type="dxa"/>
            <w:vMerge/>
            <w:vAlign w:val="center"/>
            <w:hideMark/>
          </w:tcPr>
          <w:p w14:paraId="664A0BF5" w14:textId="77777777" w:rsidR="00224858" w:rsidRPr="007C39A7" w:rsidRDefault="00224858" w:rsidP="00A03D3E">
            <w:pPr>
              <w:spacing w:after="0" w:line="240" w:lineRule="auto"/>
              <w:rPr>
                <w:b/>
                <w:bCs/>
                <w:sz w:val="24"/>
                <w:szCs w:val="24"/>
              </w:rPr>
            </w:pPr>
          </w:p>
        </w:tc>
        <w:tc>
          <w:tcPr>
            <w:tcW w:w="1559" w:type="dxa"/>
            <w:vMerge/>
            <w:vAlign w:val="center"/>
            <w:hideMark/>
          </w:tcPr>
          <w:p w14:paraId="41B9AB91" w14:textId="77777777" w:rsidR="00224858" w:rsidRPr="007C39A7" w:rsidRDefault="00224858" w:rsidP="00A03D3E">
            <w:pPr>
              <w:spacing w:after="0" w:line="240" w:lineRule="auto"/>
              <w:rPr>
                <w:b/>
                <w:bCs/>
                <w:sz w:val="24"/>
                <w:szCs w:val="24"/>
              </w:rPr>
            </w:pPr>
          </w:p>
        </w:tc>
        <w:tc>
          <w:tcPr>
            <w:tcW w:w="1423" w:type="dxa"/>
            <w:vMerge/>
            <w:vAlign w:val="center"/>
            <w:hideMark/>
          </w:tcPr>
          <w:p w14:paraId="0AF7B34B" w14:textId="77777777" w:rsidR="00224858" w:rsidRPr="007C39A7" w:rsidRDefault="00224858" w:rsidP="00A03D3E">
            <w:pPr>
              <w:spacing w:after="0" w:line="240" w:lineRule="auto"/>
              <w:rPr>
                <w:b/>
                <w:bCs/>
                <w:sz w:val="24"/>
                <w:szCs w:val="24"/>
              </w:rPr>
            </w:pPr>
          </w:p>
        </w:tc>
        <w:tc>
          <w:tcPr>
            <w:tcW w:w="1412" w:type="dxa"/>
            <w:vMerge/>
            <w:vAlign w:val="center"/>
            <w:hideMark/>
          </w:tcPr>
          <w:p w14:paraId="5BA60103" w14:textId="77777777" w:rsidR="00224858" w:rsidRPr="007C39A7" w:rsidRDefault="00224858" w:rsidP="00A03D3E">
            <w:pPr>
              <w:spacing w:after="0" w:line="240" w:lineRule="auto"/>
              <w:rPr>
                <w:b/>
                <w:bCs/>
                <w:sz w:val="24"/>
                <w:szCs w:val="24"/>
              </w:rPr>
            </w:pPr>
          </w:p>
        </w:tc>
      </w:tr>
      <w:tr w:rsidR="00D80AAB" w:rsidRPr="007C39A7" w14:paraId="6DC00DB4" w14:textId="77777777" w:rsidTr="00A03D3E">
        <w:trPr>
          <w:trHeight w:val="600"/>
        </w:trPr>
        <w:tc>
          <w:tcPr>
            <w:tcW w:w="2978" w:type="dxa"/>
            <w:shd w:val="clear" w:color="auto" w:fill="auto"/>
            <w:noWrap/>
            <w:vAlign w:val="center"/>
            <w:hideMark/>
          </w:tcPr>
          <w:p w14:paraId="2D29EC92" w14:textId="178C3B84" w:rsidR="00D80AAB" w:rsidRPr="00D80AAB" w:rsidRDefault="00D80AAB" w:rsidP="00A03D3E">
            <w:pPr>
              <w:spacing w:after="0" w:line="240" w:lineRule="auto"/>
              <w:jc w:val="both"/>
              <w:rPr>
                <w:bCs/>
                <w:sz w:val="24"/>
                <w:szCs w:val="24"/>
              </w:rPr>
            </w:pPr>
            <w:r w:rsidRPr="00D33FD8">
              <w:rPr>
                <w:b/>
                <w:color w:val="000000" w:themeColor="text1"/>
                <w:sz w:val="24"/>
                <w:szCs w:val="24"/>
              </w:rPr>
              <w:t>1.</w:t>
            </w:r>
            <w:r w:rsidRPr="00D80AAB">
              <w:rPr>
                <w:color w:val="000000" w:themeColor="text1"/>
                <w:sz w:val="24"/>
                <w:szCs w:val="24"/>
              </w:rPr>
              <w:t xml:space="preserve"> Tốc độ tăng tổng sản phẩm trên địa bàn (GRDP) theo giá so sánh 2010 bình quân 5 năm (2021-2025)</w:t>
            </w:r>
          </w:p>
        </w:tc>
        <w:tc>
          <w:tcPr>
            <w:tcW w:w="1276" w:type="dxa"/>
            <w:shd w:val="clear" w:color="auto" w:fill="auto"/>
            <w:noWrap/>
            <w:vAlign w:val="center"/>
            <w:hideMark/>
          </w:tcPr>
          <w:p w14:paraId="3C65735B" w14:textId="1D23719E" w:rsidR="00D80AAB" w:rsidRPr="007C39A7" w:rsidRDefault="00D80AAB" w:rsidP="00A03D3E">
            <w:pPr>
              <w:spacing w:after="0" w:line="240" w:lineRule="auto"/>
              <w:jc w:val="center"/>
              <w:rPr>
                <w:b/>
                <w:bCs/>
                <w:sz w:val="24"/>
                <w:szCs w:val="24"/>
              </w:rPr>
            </w:pPr>
            <w:r w:rsidRPr="009924FD">
              <w:rPr>
                <w:color w:val="000000" w:themeColor="text1"/>
                <w:sz w:val="24"/>
                <w:szCs w:val="24"/>
              </w:rPr>
              <w:t>%/năm</w:t>
            </w:r>
          </w:p>
        </w:tc>
        <w:tc>
          <w:tcPr>
            <w:tcW w:w="1417" w:type="dxa"/>
            <w:shd w:val="clear" w:color="auto" w:fill="auto"/>
            <w:noWrap/>
            <w:vAlign w:val="center"/>
            <w:hideMark/>
          </w:tcPr>
          <w:p w14:paraId="1B074D7E" w14:textId="458ED788" w:rsidR="00D80AAB" w:rsidRPr="007C39A7" w:rsidRDefault="00D80AAB" w:rsidP="00A03D3E">
            <w:pPr>
              <w:spacing w:after="0" w:line="240" w:lineRule="auto"/>
              <w:jc w:val="center"/>
              <w:rPr>
                <w:b/>
                <w:bCs/>
                <w:sz w:val="24"/>
                <w:szCs w:val="24"/>
              </w:rPr>
            </w:pPr>
            <w:r w:rsidRPr="009924FD">
              <w:rPr>
                <w:color w:val="000000" w:themeColor="text1"/>
                <w:sz w:val="24"/>
                <w:szCs w:val="24"/>
              </w:rPr>
              <w:t>8</w:t>
            </w:r>
          </w:p>
        </w:tc>
        <w:tc>
          <w:tcPr>
            <w:tcW w:w="1559" w:type="dxa"/>
            <w:shd w:val="clear" w:color="auto" w:fill="auto"/>
            <w:noWrap/>
            <w:vAlign w:val="center"/>
            <w:hideMark/>
          </w:tcPr>
          <w:p w14:paraId="02348FAD" w14:textId="3D326898" w:rsidR="00D80AAB" w:rsidRPr="007C39A7" w:rsidRDefault="00D80AAB" w:rsidP="00A03D3E">
            <w:pPr>
              <w:spacing w:after="0" w:line="240" w:lineRule="auto"/>
              <w:jc w:val="center"/>
              <w:rPr>
                <w:b/>
                <w:bCs/>
                <w:sz w:val="24"/>
                <w:szCs w:val="24"/>
              </w:rPr>
            </w:pPr>
            <w:r w:rsidRPr="009924FD">
              <w:rPr>
                <w:color w:val="000000" w:themeColor="text1"/>
                <w:sz w:val="24"/>
                <w:szCs w:val="24"/>
              </w:rPr>
              <w:t>6,20</w:t>
            </w:r>
          </w:p>
        </w:tc>
        <w:tc>
          <w:tcPr>
            <w:tcW w:w="1423" w:type="dxa"/>
            <w:shd w:val="clear" w:color="auto" w:fill="auto"/>
            <w:noWrap/>
            <w:vAlign w:val="center"/>
            <w:hideMark/>
          </w:tcPr>
          <w:p w14:paraId="35789C77" w14:textId="033CBA2D" w:rsidR="00D80AAB" w:rsidRPr="007C39A7" w:rsidRDefault="00D80AAB" w:rsidP="00A03D3E">
            <w:pPr>
              <w:spacing w:after="0" w:line="240" w:lineRule="auto"/>
              <w:jc w:val="center"/>
              <w:rPr>
                <w:b/>
                <w:bCs/>
                <w:sz w:val="24"/>
                <w:szCs w:val="24"/>
              </w:rPr>
            </w:pPr>
            <w:r w:rsidRPr="007C39A7">
              <w:rPr>
                <w:b/>
                <w:bCs/>
                <w:sz w:val="24"/>
                <w:szCs w:val="24"/>
              </w:rPr>
              <w:t>Không đạt</w:t>
            </w:r>
          </w:p>
        </w:tc>
        <w:tc>
          <w:tcPr>
            <w:tcW w:w="1412" w:type="dxa"/>
            <w:shd w:val="clear" w:color="auto" w:fill="auto"/>
            <w:noWrap/>
            <w:vAlign w:val="center"/>
            <w:hideMark/>
          </w:tcPr>
          <w:p w14:paraId="6F17590C" w14:textId="63EB8997" w:rsidR="00D80AAB" w:rsidRPr="007C39A7" w:rsidRDefault="00C15D95" w:rsidP="00A03D3E">
            <w:pPr>
              <w:spacing w:after="0" w:line="240" w:lineRule="auto"/>
              <w:jc w:val="center"/>
            </w:pPr>
            <w:r>
              <w:t>76</w:t>
            </w:r>
          </w:p>
        </w:tc>
      </w:tr>
      <w:tr w:rsidR="000A4359" w:rsidRPr="007C39A7" w14:paraId="4D1D6EF2" w14:textId="77777777" w:rsidTr="00A03D3E">
        <w:trPr>
          <w:trHeight w:val="600"/>
        </w:trPr>
        <w:tc>
          <w:tcPr>
            <w:tcW w:w="2978" w:type="dxa"/>
            <w:shd w:val="clear" w:color="auto" w:fill="auto"/>
            <w:noWrap/>
            <w:vAlign w:val="center"/>
          </w:tcPr>
          <w:p w14:paraId="1F6CBB82" w14:textId="68E9D800" w:rsidR="000A4359" w:rsidRPr="007C39A7" w:rsidRDefault="000A4359" w:rsidP="00A03D3E">
            <w:pPr>
              <w:spacing w:after="0" w:line="240" w:lineRule="auto"/>
              <w:jc w:val="both"/>
              <w:rPr>
                <w:b/>
                <w:bCs/>
                <w:sz w:val="24"/>
                <w:szCs w:val="24"/>
              </w:rPr>
            </w:pPr>
            <w:r w:rsidRPr="00D33FD8">
              <w:rPr>
                <w:b/>
                <w:color w:val="000000" w:themeColor="text1"/>
                <w:sz w:val="24"/>
                <w:szCs w:val="24"/>
              </w:rPr>
              <w:t>2.</w:t>
            </w:r>
            <w:r>
              <w:rPr>
                <w:color w:val="000000" w:themeColor="text1"/>
                <w:sz w:val="24"/>
                <w:szCs w:val="24"/>
              </w:rPr>
              <w:t xml:space="preserve"> </w:t>
            </w:r>
            <w:r w:rsidRPr="009924FD">
              <w:rPr>
                <w:color w:val="000000" w:themeColor="text1"/>
                <w:sz w:val="24"/>
                <w:szCs w:val="24"/>
              </w:rPr>
              <w:t>GRDP bình quân đầu người (theo giá hiện hành) đến cuối nhiệm kỳ</w:t>
            </w:r>
          </w:p>
        </w:tc>
        <w:tc>
          <w:tcPr>
            <w:tcW w:w="1276" w:type="dxa"/>
            <w:shd w:val="clear" w:color="auto" w:fill="auto"/>
            <w:noWrap/>
            <w:vAlign w:val="center"/>
          </w:tcPr>
          <w:p w14:paraId="29623FCC" w14:textId="73CA83FA" w:rsidR="000A4359" w:rsidRPr="007C39A7" w:rsidRDefault="000A4359" w:rsidP="00A03D3E">
            <w:pPr>
              <w:spacing w:after="0" w:line="240" w:lineRule="auto"/>
              <w:jc w:val="center"/>
              <w:rPr>
                <w:b/>
                <w:bCs/>
                <w:sz w:val="24"/>
                <w:szCs w:val="24"/>
              </w:rPr>
            </w:pPr>
            <w:r w:rsidRPr="009924FD">
              <w:rPr>
                <w:color w:val="000000" w:themeColor="text1"/>
                <w:sz w:val="24"/>
                <w:szCs w:val="24"/>
              </w:rPr>
              <w:t>Triệu đồng</w:t>
            </w:r>
          </w:p>
        </w:tc>
        <w:tc>
          <w:tcPr>
            <w:tcW w:w="1417" w:type="dxa"/>
            <w:shd w:val="clear" w:color="auto" w:fill="auto"/>
            <w:noWrap/>
            <w:vAlign w:val="center"/>
          </w:tcPr>
          <w:p w14:paraId="39363938" w14:textId="79FE3349" w:rsidR="000A4359" w:rsidRPr="007C39A7" w:rsidRDefault="000A4359" w:rsidP="00A03D3E">
            <w:pPr>
              <w:spacing w:after="0" w:line="240" w:lineRule="auto"/>
              <w:jc w:val="center"/>
              <w:rPr>
                <w:b/>
                <w:bCs/>
                <w:sz w:val="24"/>
                <w:szCs w:val="24"/>
              </w:rPr>
            </w:pPr>
            <w:r w:rsidRPr="009924FD">
              <w:rPr>
                <w:color w:val="000000" w:themeColor="text1"/>
                <w:sz w:val="24"/>
                <w:szCs w:val="24"/>
              </w:rPr>
              <w:t>75</w:t>
            </w:r>
          </w:p>
        </w:tc>
        <w:tc>
          <w:tcPr>
            <w:tcW w:w="1559" w:type="dxa"/>
            <w:shd w:val="clear" w:color="auto" w:fill="auto"/>
            <w:noWrap/>
            <w:vAlign w:val="center"/>
          </w:tcPr>
          <w:p w14:paraId="703DF773" w14:textId="022AC0C9" w:rsidR="000A4359" w:rsidRPr="007C39A7" w:rsidRDefault="000A4359" w:rsidP="00A03D3E">
            <w:pPr>
              <w:spacing w:after="0" w:line="240" w:lineRule="auto"/>
              <w:jc w:val="center"/>
              <w:rPr>
                <w:b/>
                <w:bCs/>
                <w:sz w:val="24"/>
                <w:szCs w:val="24"/>
              </w:rPr>
            </w:pPr>
            <w:r w:rsidRPr="009924FD">
              <w:rPr>
                <w:color w:val="000000" w:themeColor="text1"/>
                <w:sz w:val="24"/>
                <w:szCs w:val="24"/>
              </w:rPr>
              <w:t>75.5</w:t>
            </w:r>
          </w:p>
        </w:tc>
        <w:tc>
          <w:tcPr>
            <w:tcW w:w="1423" w:type="dxa"/>
            <w:shd w:val="clear" w:color="auto" w:fill="auto"/>
            <w:noWrap/>
            <w:vAlign w:val="center"/>
          </w:tcPr>
          <w:p w14:paraId="144AFC61" w14:textId="000A435A" w:rsidR="000A4359" w:rsidRPr="007C39A7" w:rsidRDefault="000A4359" w:rsidP="00A03D3E">
            <w:pPr>
              <w:spacing w:after="0" w:line="240" w:lineRule="auto"/>
              <w:jc w:val="center"/>
              <w:rPr>
                <w:b/>
                <w:bCs/>
                <w:sz w:val="24"/>
                <w:szCs w:val="24"/>
              </w:rPr>
            </w:pPr>
            <w:r>
              <w:rPr>
                <w:b/>
                <w:bCs/>
                <w:sz w:val="24"/>
                <w:szCs w:val="24"/>
              </w:rPr>
              <w:t>Vượt</w:t>
            </w:r>
          </w:p>
        </w:tc>
        <w:tc>
          <w:tcPr>
            <w:tcW w:w="1412" w:type="dxa"/>
            <w:shd w:val="clear" w:color="auto" w:fill="auto"/>
            <w:noWrap/>
            <w:vAlign w:val="center"/>
          </w:tcPr>
          <w:p w14:paraId="1BC0C39F" w14:textId="009189B4" w:rsidR="000A4359" w:rsidRPr="007C39A7" w:rsidRDefault="000A4359" w:rsidP="00A03D3E">
            <w:pPr>
              <w:spacing w:after="0" w:line="240" w:lineRule="auto"/>
              <w:jc w:val="center"/>
            </w:pPr>
            <w:r>
              <w:t>100,53</w:t>
            </w:r>
          </w:p>
        </w:tc>
      </w:tr>
      <w:tr w:rsidR="00D80AAB" w:rsidRPr="007C39A7" w14:paraId="0754E4F0" w14:textId="77777777" w:rsidTr="00A03D3E">
        <w:trPr>
          <w:trHeight w:val="600"/>
        </w:trPr>
        <w:tc>
          <w:tcPr>
            <w:tcW w:w="2978" w:type="dxa"/>
            <w:shd w:val="clear" w:color="auto" w:fill="auto"/>
            <w:noWrap/>
            <w:vAlign w:val="center"/>
          </w:tcPr>
          <w:p w14:paraId="03955D44" w14:textId="227E7279" w:rsidR="00D80AAB" w:rsidRPr="007C39A7" w:rsidRDefault="00D80AAB" w:rsidP="00A03D3E">
            <w:pPr>
              <w:spacing w:after="0" w:line="240" w:lineRule="auto"/>
              <w:jc w:val="both"/>
              <w:rPr>
                <w:b/>
                <w:bCs/>
                <w:sz w:val="24"/>
                <w:szCs w:val="24"/>
              </w:rPr>
            </w:pPr>
            <w:r w:rsidRPr="00D33FD8">
              <w:rPr>
                <w:b/>
                <w:color w:val="000000" w:themeColor="text1"/>
                <w:sz w:val="24"/>
                <w:szCs w:val="24"/>
              </w:rPr>
              <w:t>3.</w:t>
            </w:r>
            <w:r>
              <w:rPr>
                <w:color w:val="000000" w:themeColor="text1"/>
                <w:sz w:val="24"/>
                <w:szCs w:val="24"/>
              </w:rPr>
              <w:t xml:space="preserve"> </w:t>
            </w:r>
            <w:r w:rsidRPr="009924FD">
              <w:rPr>
                <w:color w:val="000000" w:themeColor="text1"/>
                <w:sz w:val="24"/>
                <w:szCs w:val="24"/>
              </w:rPr>
              <w:t>Cơ cấu GRDP (giá hiện hành) đến cuối nhiệm kỳ</w:t>
            </w:r>
          </w:p>
        </w:tc>
        <w:tc>
          <w:tcPr>
            <w:tcW w:w="1276" w:type="dxa"/>
            <w:shd w:val="clear" w:color="auto" w:fill="auto"/>
            <w:noWrap/>
            <w:vAlign w:val="center"/>
          </w:tcPr>
          <w:p w14:paraId="1427ADB5" w14:textId="268CE2D7" w:rsidR="00D80AAB" w:rsidRPr="007C39A7" w:rsidRDefault="00D80AAB" w:rsidP="00A03D3E">
            <w:pPr>
              <w:spacing w:after="0" w:line="240" w:lineRule="auto"/>
              <w:jc w:val="center"/>
              <w:rPr>
                <w:b/>
                <w:bCs/>
                <w:sz w:val="24"/>
                <w:szCs w:val="24"/>
              </w:rPr>
            </w:pPr>
            <w:r w:rsidRPr="009924FD">
              <w:rPr>
                <w:color w:val="000000" w:themeColor="text1"/>
                <w:sz w:val="24"/>
                <w:szCs w:val="24"/>
              </w:rPr>
              <w:t> </w:t>
            </w:r>
            <w:r w:rsidR="00BC7942">
              <w:rPr>
                <w:color w:val="000000" w:themeColor="text1"/>
                <w:sz w:val="24"/>
                <w:szCs w:val="24"/>
              </w:rPr>
              <w:t>-</w:t>
            </w:r>
          </w:p>
        </w:tc>
        <w:tc>
          <w:tcPr>
            <w:tcW w:w="1417" w:type="dxa"/>
            <w:shd w:val="clear" w:color="auto" w:fill="auto"/>
            <w:noWrap/>
            <w:vAlign w:val="center"/>
          </w:tcPr>
          <w:p w14:paraId="513FAE7A" w14:textId="1026393F" w:rsidR="00D80AAB" w:rsidRPr="007C39A7" w:rsidRDefault="00BC7942" w:rsidP="00A03D3E">
            <w:pPr>
              <w:spacing w:after="0" w:line="240" w:lineRule="auto"/>
              <w:jc w:val="center"/>
              <w:rPr>
                <w:b/>
                <w:bCs/>
                <w:sz w:val="24"/>
                <w:szCs w:val="24"/>
              </w:rPr>
            </w:pPr>
            <w:r>
              <w:rPr>
                <w:color w:val="000000" w:themeColor="text1"/>
                <w:sz w:val="24"/>
                <w:szCs w:val="24"/>
              </w:rPr>
              <w:t>-</w:t>
            </w:r>
          </w:p>
        </w:tc>
        <w:tc>
          <w:tcPr>
            <w:tcW w:w="1559" w:type="dxa"/>
            <w:shd w:val="clear" w:color="auto" w:fill="auto"/>
            <w:noWrap/>
            <w:vAlign w:val="center"/>
          </w:tcPr>
          <w:p w14:paraId="1315613B" w14:textId="27C0E007" w:rsidR="00D80AAB" w:rsidRPr="007C39A7" w:rsidRDefault="00BC7942" w:rsidP="00A03D3E">
            <w:pPr>
              <w:spacing w:after="0" w:line="240" w:lineRule="auto"/>
              <w:jc w:val="center"/>
              <w:rPr>
                <w:b/>
                <w:bCs/>
                <w:sz w:val="24"/>
                <w:szCs w:val="24"/>
              </w:rPr>
            </w:pPr>
            <w:r>
              <w:rPr>
                <w:color w:val="000000" w:themeColor="text1"/>
                <w:sz w:val="24"/>
                <w:szCs w:val="24"/>
              </w:rPr>
              <w:t>-</w:t>
            </w:r>
          </w:p>
        </w:tc>
        <w:tc>
          <w:tcPr>
            <w:tcW w:w="1423" w:type="dxa"/>
            <w:shd w:val="clear" w:color="auto" w:fill="auto"/>
            <w:noWrap/>
            <w:vAlign w:val="center"/>
          </w:tcPr>
          <w:p w14:paraId="363FBEEB" w14:textId="6F28D8CA" w:rsidR="00D80AAB" w:rsidRPr="007C39A7" w:rsidRDefault="003550BD" w:rsidP="00A03D3E">
            <w:pPr>
              <w:spacing w:after="0" w:line="240" w:lineRule="auto"/>
              <w:jc w:val="center"/>
              <w:rPr>
                <w:b/>
                <w:bCs/>
                <w:sz w:val="24"/>
                <w:szCs w:val="24"/>
              </w:rPr>
            </w:pPr>
            <w:r>
              <w:rPr>
                <w:b/>
                <w:bCs/>
                <w:sz w:val="24"/>
                <w:szCs w:val="24"/>
              </w:rPr>
              <w:t>Không đ</w:t>
            </w:r>
            <w:r w:rsidR="00D80AAB">
              <w:rPr>
                <w:b/>
                <w:bCs/>
                <w:sz w:val="24"/>
                <w:szCs w:val="24"/>
              </w:rPr>
              <w:t>ạt</w:t>
            </w:r>
          </w:p>
        </w:tc>
        <w:tc>
          <w:tcPr>
            <w:tcW w:w="1412" w:type="dxa"/>
            <w:shd w:val="clear" w:color="auto" w:fill="auto"/>
            <w:noWrap/>
            <w:vAlign w:val="center"/>
          </w:tcPr>
          <w:p w14:paraId="468C16D6" w14:textId="2D5F43FC" w:rsidR="00D80AAB" w:rsidRPr="007C39A7" w:rsidRDefault="00BC7942" w:rsidP="00A03D3E">
            <w:pPr>
              <w:spacing w:after="0" w:line="240" w:lineRule="auto"/>
              <w:jc w:val="center"/>
            </w:pPr>
            <w:r>
              <w:t>-</w:t>
            </w:r>
          </w:p>
        </w:tc>
      </w:tr>
      <w:tr w:rsidR="00D80AAB" w:rsidRPr="007C39A7" w14:paraId="75CE00B9" w14:textId="77777777" w:rsidTr="00A03D3E">
        <w:trPr>
          <w:trHeight w:val="600"/>
        </w:trPr>
        <w:tc>
          <w:tcPr>
            <w:tcW w:w="2978" w:type="dxa"/>
            <w:shd w:val="clear" w:color="auto" w:fill="auto"/>
            <w:noWrap/>
            <w:vAlign w:val="center"/>
          </w:tcPr>
          <w:p w14:paraId="08D4BBAB" w14:textId="07985209" w:rsidR="00D80AAB" w:rsidRPr="007C39A7" w:rsidRDefault="00D80AAB" w:rsidP="00A03D3E">
            <w:pPr>
              <w:spacing w:after="0" w:line="240" w:lineRule="auto"/>
              <w:jc w:val="both"/>
              <w:rPr>
                <w:b/>
                <w:bCs/>
                <w:sz w:val="24"/>
                <w:szCs w:val="24"/>
              </w:rPr>
            </w:pPr>
            <w:r w:rsidRPr="009924FD">
              <w:rPr>
                <w:color w:val="000000" w:themeColor="text1"/>
                <w:sz w:val="24"/>
                <w:szCs w:val="24"/>
              </w:rPr>
              <w:t>- Khu vực I</w:t>
            </w:r>
          </w:p>
        </w:tc>
        <w:tc>
          <w:tcPr>
            <w:tcW w:w="1276" w:type="dxa"/>
            <w:shd w:val="clear" w:color="auto" w:fill="auto"/>
            <w:noWrap/>
            <w:vAlign w:val="center"/>
          </w:tcPr>
          <w:p w14:paraId="643054F4" w14:textId="20273792" w:rsidR="00D80AAB" w:rsidRPr="007C39A7" w:rsidRDefault="00D80AAB" w:rsidP="00A03D3E">
            <w:pPr>
              <w:spacing w:after="0" w:line="240" w:lineRule="auto"/>
              <w:jc w:val="center"/>
              <w:rPr>
                <w:b/>
                <w:bCs/>
                <w:sz w:val="24"/>
                <w:szCs w:val="24"/>
              </w:rPr>
            </w:pPr>
            <w:r w:rsidRPr="009924FD">
              <w:rPr>
                <w:color w:val="000000" w:themeColor="text1"/>
                <w:sz w:val="24"/>
                <w:szCs w:val="24"/>
              </w:rPr>
              <w:t>%</w:t>
            </w:r>
          </w:p>
        </w:tc>
        <w:tc>
          <w:tcPr>
            <w:tcW w:w="1417" w:type="dxa"/>
            <w:shd w:val="clear" w:color="auto" w:fill="auto"/>
            <w:noWrap/>
            <w:vAlign w:val="center"/>
          </w:tcPr>
          <w:p w14:paraId="2D37F992" w14:textId="7E2F18BF" w:rsidR="00D80AAB" w:rsidRPr="007C39A7" w:rsidRDefault="00D80AAB" w:rsidP="00A03D3E">
            <w:pPr>
              <w:spacing w:after="0" w:line="240" w:lineRule="auto"/>
              <w:jc w:val="center"/>
              <w:rPr>
                <w:b/>
                <w:bCs/>
                <w:sz w:val="24"/>
                <w:szCs w:val="24"/>
              </w:rPr>
            </w:pPr>
            <w:r w:rsidRPr="009924FD">
              <w:rPr>
                <w:color w:val="000000" w:themeColor="text1"/>
                <w:sz w:val="24"/>
                <w:szCs w:val="24"/>
              </w:rPr>
              <w:t>33</w:t>
            </w:r>
          </w:p>
        </w:tc>
        <w:tc>
          <w:tcPr>
            <w:tcW w:w="1559" w:type="dxa"/>
            <w:shd w:val="clear" w:color="auto" w:fill="auto"/>
            <w:noWrap/>
            <w:vAlign w:val="center"/>
          </w:tcPr>
          <w:p w14:paraId="576E2337" w14:textId="1B3865ED" w:rsidR="00D80AAB" w:rsidRPr="007C39A7" w:rsidRDefault="00D80AAB" w:rsidP="00A03D3E">
            <w:pPr>
              <w:spacing w:after="0" w:line="240" w:lineRule="auto"/>
              <w:jc w:val="center"/>
              <w:rPr>
                <w:b/>
                <w:bCs/>
                <w:sz w:val="24"/>
                <w:szCs w:val="24"/>
              </w:rPr>
            </w:pPr>
            <w:r w:rsidRPr="009924FD">
              <w:rPr>
                <w:color w:val="000000" w:themeColor="text1"/>
                <w:sz w:val="24"/>
                <w:szCs w:val="24"/>
              </w:rPr>
              <w:t>40</w:t>
            </w:r>
          </w:p>
        </w:tc>
        <w:tc>
          <w:tcPr>
            <w:tcW w:w="1423" w:type="dxa"/>
            <w:shd w:val="clear" w:color="auto" w:fill="auto"/>
            <w:noWrap/>
            <w:vAlign w:val="center"/>
          </w:tcPr>
          <w:p w14:paraId="3749D244" w14:textId="78FCBF57" w:rsidR="00D80AAB" w:rsidRPr="007C39A7" w:rsidRDefault="003550BD"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26145A04" w14:textId="3ABFF36A" w:rsidR="00D80AAB" w:rsidRPr="007C39A7" w:rsidRDefault="00BC7942" w:rsidP="00A03D3E">
            <w:pPr>
              <w:spacing w:after="0" w:line="240" w:lineRule="auto"/>
              <w:jc w:val="center"/>
            </w:pPr>
            <w:r>
              <w:t>-</w:t>
            </w:r>
          </w:p>
        </w:tc>
      </w:tr>
      <w:tr w:rsidR="00D80AAB" w:rsidRPr="007C39A7" w14:paraId="4B671C44" w14:textId="77777777" w:rsidTr="00A03D3E">
        <w:trPr>
          <w:trHeight w:val="600"/>
        </w:trPr>
        <w:tc>
          <w:tcPr>
            <w:tcW w:w="2978" w:type="dxa"/>
            <w:shd w:val="clear" w:color="auto" w:fill="auto"/>
            <w:noWrap/>
            <w:vAlign w:val="center"/>
          </w:tcPr>
          <w:p w14:paraId="7AFEBF07" w14:textId="798FD399" w:rsidR="00D80AAB" w:rsidRPr="007C39A7" w:rsidRDefault="00D80AAB" w:rsidP="00A03D3E">
            <w:pPr>
              <w:spacing w:after="0" w:line="240" w:lineRule="auto"/>
              <w:jc w:val="both"/>
              <w:rPr>
                <w:b/>
                <w:bCs/>
                <w:sz w:val="24"/>
                <w:szCs w:val="24"/>
              </w:rPr>
            </w:pPr>
            <w:r w:rsidRPr="009924FD">
              <w:rPr>
                <w:color w:val="000000" w:themeColor="text1"/>
                <w:sz w:val="24"/>
                <w:szCs w:val="24"/>
              </w:rPr>
              <w:t>- Khu vực II</w:t>
            </w:r>
          </w:p>
        </w:tc>
        <w:tc>
          <w:tcPr>
            <w:tcW w:w="1276" w:type="dxa"/>
            <w:shd w:val="clear" w:color="auto" w:fill="auto"/>
            <w:noWrap/>
            <w:vAlign w:val="center"/>
          </w:tcPr>
          <w:p w14:paraId="19F35945" w14:textId="1B8BACAA" w:rsidR="00D80AAB" w:rsidRPr="007C39A7" w:rsidRDefault="00D80AAB" w:rsidP="00A03D3E">
            <w:pPr>
              <w:spacing w:after="0" w:line="240" w:lineRule="auto"/>
              <w:jc w:val="center"/>
              <w:rPr>
                <w:b/>
                <w:bCs/>
                <w:sz w:val="24"/>
                <w:szCs w:val="24"/>
              </w:rPr>
            </w:pPr>
            <w:r w:rsidRPr="009924FD">
              <w:rPr>
                <w:color w:val="000000" w:themeColor="text1"/>
                <w:sz w:val="24"/>
                <w:szCs w:val="24"/>
              </w:rPr>
              <w:t>%</w:t>
            </w:r>
          </w:p>
        </w:tc>
        <w:tc>
          <w:tcPr>
            <w:tcW w:w="1417" w:type="dxa"/>
            <w:shd w:val="clear" w:color="auto" w:fill="auto"/>
            <w:noWrap/>
            <w:vAlign w:val="center"/>
          </w:tcPr>
          <w:p w14:paraId="27B46AEF" w14:textId="6FD5654C" w:rsidR="00D80AAB" w:rsidRPr="007C39A7" w:rsidRDefault="00D80AAB" w:rsidP="00A03D3E">
            <w:pPr>
              <w:spacing w:after="0" w:line="240" w:lineRule="auto"/>
              <w:jc w:val="center"/>
              <w:rPr>
                <w:b/>
                <w:bCs/>
                <w:sz w:val="24"/>
                <w:szCs w:val="24"/>
              </w:rPr>
            </w:pPr>
            <w:r w:rsidRPr="009924FD">
              <w:rPr>
                <w:color w:val="000000" w:themeColor="text1"/>
                <w:sz w:val="24"/>
                <w:szCs w:val="24"/>
              </w:rPr>
              <w:t>26</w:t>
            </w:r>
          </w:p>
        </w:tc>
        <w:tc>
          <w:tcPr>
            <w:tcW w:w="1559" w:type="dxa"/>
            <w:shd w:val="clear" w:color="auto" w:fill="auto"/>
            <w:noWrap/>
            <w:vAlign w:val="center"/>
          </w:tcPr>
          <w:p w14:paraId="4F771583" w14:textId="5DAAEFEA" w:rsidR="00D80AAB" w:rsidRPr="007C39A7" w:rsidRDefault="00D80AAB" w:rsidP="00A03D3E">
            <w:pPr>
              <w:spacing w:after="0" w:line="240" w:lineRule="auto"/>
              <w:jc w:val="center"/>
              <w:rPr>
                <w:b/>
                <w:bCs/>
                <w:sz w:val="24"/>
                <w:szCs w:val="24"/>
              </w:rPr>
            </w:pPr>
            <w:r w:rsidRPr="009924FD">
              <w:rPr>
                <w:color w:val="000000" w:themeColor="text1"/>
                <w:sz w:val="24"/>
                <w:szCs w:val="24"/>
              </w:rPr>
              <w:t>17</w:t>
            </w:r>
          </w:p>
        </w:tc>
        <w:tc>
          <w:tcPr>
            <w:tcW w:w="1423" w:type="dxa"/>
            <w:shd w:val="clear" w:color="auto" w:fill="auto"/>
            <w:noWrap/>
            <w:vAlign w:val="center"/>
          </w:tcPr>
          <w:p w14:paraId="26810F65" w14:textId="6AF0218F" w:rsidR="00D80AAB" w:rsidRPr="007C39A7" w:rsidRDefault="003550BD"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40385023" w14:textId="70E9ED51" w:rsidR="00D80AAB" w:rsidRPr="007C39A7" w:rsidRDefault="00BC7942" w:rsidP="00A03D3E">
            <w:pPr>
              <w:spacing w:after="0" w:line="240" w:lineRule="auto"/>
              <w:jc w:val="center"/>
            </w:pPr>
            <w:r>
              <w:t>-</w:t>
            </w:r>
          </w:p>
        </w:tc>
      </w:tr>
      <w:tr w:rsidR="00D80AAB" w:rsidRPr="007C39A7" w14:paraId="4DDF8BAA" w14:textId="77777777" w:rsidTr="00A03D3E">
        <w:trPr>
          <w:trHeight w:val="600"/>
        </w:trPr>
        <w:tc>
          <w:tcPr>
            <w:tcW w:w="2978" w:type="dxa"/>
            <w:shd w:val="clear" w:color="auto" w:fill="auto"/>
            <w:noWrap/>
            <w:vAlign w:val="center"/>
          </w:tcPr>
          <w:p w14:paraId="4DB43677" w14:textId="1DB58B7C" w:rsidR="00D80AAB" w:rsidRPr="007C39A7" w:rsidRDefault="00D80AAB" w:rsidP="00A03D3E">
            <w:pPr>
              <w:spacing w:after="0" w:line="240" w:lineRule="auto"/>
              <w:jc w:val="both"/>
              <w:rPr>
                <w:b/>
                <w:bCs/>
                <w:sz w:val="24"/>
                <w:szCs w:val="24"/>
              </w:rPr>
            </w:pPr>
            <w:r w:rsidRPr="009924FD">
              <w:rPr>
                <w:color w:val="000000" w:themeColor="text1"/>
                <w:sz w:val="24"/>
                <w:szCs w:val="24"/>
              </w:rPr>
              <w:t>- Khu vực III</w:t>
            </w:r>
          </w:p>
        </w:tc>
        <w:tc>
          <w:tcPr>
            <w:tcW w:w="1276" w:type="dxa"/>
            <w:shd w:val="clear" w:color="auto" w:fill="auto"/>
            <w:noWrap/>
            <w:vAlign w:val="center"/>
          </w:tcPr>
          <w:p w14:paraId="159A644D" w14:textId="586BBA51" w:rsidR="00D80AAB" w:rsidRPr="007C39A7" w:rsidRDefault="00D80AAB" w:rsidP="00A03D3E">
            <w:pPr>
              <w:spacing w:after="0" w:line="240" w:lineRule="auto"/>
              <w:jc w:val="center"/>
              <w:rPr>
                <w:b/>
                <w:bCs/>
                <w:sz w:val="24"/>
                <w:szCs w:val="24"/>
              </w:rPr>
            </w:pPr>
            <w:r w:rsidRPr="009924FD">
              <w:rPr>
                <w:color w:val="000000" w:themeColor="text1"/>
                <w:sz w:val="24"/>
                <w:szCs w:val="24"/>
              </w:rPr>
              <w:t>%</w:t>
            </w:r>
          </w:p>
        </w:tc>
        <w:tc>
          <w:tcPr>
            <w:tcW w:w="1417" w:type="dxa"/>
            <w:shd w:val="clear" w:color="auto" w:fill="auto"/>
            <w:noWrap/>
            <w:vAlign w:val="center"/>
          </w:tcPr>
          <w:p w14:paraId="5F06951E" w14:textId="689C1602" w:rsidR="00D80AAB" w:rsidRPr="007C39A7" w:rsidRDefault="00D80AAB" w:rsidP="00A03D3E">
            <w:pPr>
              <w:spacing w:after="0" w:line="240" w:lineRule="auto"/>
              <w:jc w:val="center"/>
              <w:rPr>
                <w:b/>
                <w:bCs/>
                <w:sz w:val="24"/>
                <w:szCs w:val="24"/>
              </w:rPr>
            </w:pPr>
            <w:r w:rsidRPr="009924FD">
              <w:rPr>
                <w:color w:val="000000" w:themeColor="text1"/>
                <w:sz w:val="24"/>
                <w:szCs w:val="24"/>
              </w:rPr>
              <w:t>37</w:t>
            </w:r>
          </w:p>
        </w:tc>
        <w:tc>
          <w:tcPr>
            <w:tcW w:w="1559" w:type="dxa"/>
            <w:shd w:val="clear" w:color="auto" w:fill="auto"/>
            <w:noWrap/>
            <w:vAlign w:val="center"/>
          </w:tcPr>
          <w:p w14:paraId="1A93941D" w14:textId="01C2D468" w:rsidR="00D80AAB" w:rsidRPr="007C39A7" w:rsidRDefault="00D80AAB" w:rsidP="00A03D3E">
            <w:pPr>
              <w:spacing w:after="0" w:line="240" w:lineRule="auto"/>
              <w:jc w:val="center"/>
              <w:rPr>
                <w:b/>
                <w:bCs/>
                <w:sz w:val="24"/>
                <w:szCs w:val="24"/>
              </w:rPr>
            </w:pPr>
            <w:r w:rsidRPr="009924FD">
              <w:rPr>
                <w:color w:val="000000" w:themeColor="text1"/>
                <w:sz w:val="24"/>
                <w:szCs w:val="24"/>
              </w:rPr>
              <w:t>40</w:t>
            </w:r>
          </w:p>
        </w:tc>
        <w:tc>
          <w:tcPr>
            <w:tcW w:w="1423" w:type="dxa"/>
            <w:shd w:val="clear" w:color="auto" w:fill="auto"/>
            <w:noWrap/>
            <w:vAlign w:val="center"/>
          </w:tcPr>
          <w:p w14:paraId="2AA5EBD0" w14:textId="6FF232F2" w:rsidR="00D80AAB" w:rsidRPr="007C39A7" w:rsidRDefault="003550BD"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3A5444C8" w14:textId="59422506" w:rsidR="00D80AAB" w:rsidRPr="007C39A7" w:rsidRDefault="00BC7942" w:rsidP="00A03D3E">
            <w:pPr>
              <w:spacing w:after="0" w:line="240" w:lineRule="auto"/>
              <w:jc w:val="center"/>
            </w:pPr>
            <w:r>
              <w:t>-</w:t>
            </w:r>
          </w:p>
        </w:tc>
      </w:tr>
      <w:tr w:rsidR="00D80AAB" w:rsidRPr="007C39A7" w14:paraId="6B91CC1C" w14:textId="77777777" w:rsidTr="00A03D3E">
        <w:trPr>
          <w:trHeight w:val="705"/>
        </w:trPr>
        <w:tc>
          <w:tcPr>
            <w:tcW w:w="2978" w:type="dxa"/>
            <w:shd w:val="clear" w:color="auto" w:fill="auto"/>
            <w:vAlign w:val="center"/>
            <w:hideMark/>
          </w:tcPr>
          <w:p w14:paraId="7BDAA567" w14:textId="2F5377EF" w:rsidR="00D80AAB" w:rsidRPr="007C39A7" w:rsidRDefault="00D80AAB" w:rsidP="00A03D3E">
            <w:pPr>
              <w:spacing w:after="0" w:line="240" w:lineRule="auto"/>
              <w:jc w:val="both"/>
              <w:rPr>
                <w:b/>
                <w:bCs/>
                <w:i/>
                <w:iCs/>
                <w:sz w:val="24"/>
                <w:szCs w:val="24"/>
              </w:rPr>
            </w:pPr>
            <w:r w:rsidRPr="009924FD">
              <w:rPr>
                <w:color w:val="000000" w:themeColor="text1"/>
                <w:sz w:val="24"/>
                <w:szCs w:val="24"/>
              </w:rPr>
              <w:t>- Thuế sản phẩm trừ trợ cấp sản phẩm</w:t>
            </w:r>
          </w:p>
        </w:tc>
        <w:tc>
          <w:tcPr>
            <w:tcW w:w="1276" w:type="dxa"/>
            <w:shd w:val="clear" w:color="auto" w:fill="auto"/>
            <w:noWrap/>
            <w:vAlign w:val="center"/>
            <w:hideMark/>
          </w:tcPr>
          <w:p w14:paraId="0E0859BB" w14:textId="77777777" w:rsidR="00D80AAB" w:rsidRPr="00D33FD8" w:rsidRDefault="00D80AAB" w:rsidP="00A03D3E">
            <w:pPr>
              <w:spacing w:after="0" w:line="240" w:lineRule="auto"/>
              <w:jc w:val="center"/>
              <w:rPr>
                <w:bCs/>
                <w:sz w:val="24"/>
                <w:szCs w:val="24"/>
              </w:rPr>
            </w:pPr>
            <w:r w:rsidRPr="00D33FD8">
              <w:rPr>
                <w:bCs/>
                <w:sz w:val="24"/>
                <w:szCs w:val="24"/>
              </w:rPr>
              <w:t>%</w:t>
            </w:r>
          </w:p>
        </w:tc>
        <w:tc>
          <w:tcPr>
            <w:tcW w:w="1417" w:type="dxa"/>
            <w:shd w:val="clear" w:color="auto" w:fill="auto"/>
            <w:noWrap/>
            <w:vAlign w:val="center"/>
            <w:hideMark/>
          </w:tcPr>
          <w:p w14:paraId="71671167" w14:textId="2F57F24F" w:rsidR="00D80AAB" w:rsidRPr="007C39A7" w:rsidRDefault="00D80AAB" w:rsidP="00A03D3E">
            <w:pPr>
              <w:spacing w:after="0" w:line="240" w:lineRule="auto"/>
              <w:jc w:val="center"/>
              <w:rPr>
                <w:b/>
                <w:bCs/>
                <w:sz w:val="24"/>
                <w:szCs w:val="24"/>
              </w:rPr>
            </w:pPr>
            <w:r w:rsidRPr="009924FD">
              <w:rPr>
                <w:color w:val="000000" w:themeColor="text1"/>
                <w:sz w:val="24"/>
                <w:szCs w:val="24"/>
              </w:rPr>
              <w:t>4</w:t>
            </w:r>
          </w:p>
        </w:tc>
        <w:tc>
          <w:tcPr>
            <w:tcW w:w="1559" w:type="dxa"/>
            <w:shd w:val="clear" w:color="auto" w:fill="auto"/>
            <w:noWrap/>
            <w:vAlign w:val="center"/>
            <w:hideMark/>
          </w:tcPr>
          <w:p w14:paraId="1A139EA5" w14:textId="08965259" w:rsidR="00D80AAB" w:rsidRPr="007C39A7" w:rsidRDefault="00D80AAB" w:rsidP="00A03D3E">
            <w:pPr>
              <w:spacing w:after="0" w:line="240" w:lineRule="auto"/>
              <w:jc w:val="center"/>
              <w:rPr>
                <w:b/>
                <w:bCs/>
                <w:sz w:val="24"/>
                <w:szCs w:val="24"/>
              </w:rPr>
            </w:pPr>
            <w:r w:rsidRPr="009924FD">
              <w:rPr>
                <w:color w:val="000000" w:themeColor="text1"/>
                <w:sz w:val="24"/>
                <w:szCs w:val="24"/>
              </w:rPr>
              <w:t>3</w:t>
            </w:r>
          </w:p>
        </w:tc>
        <w:tc>
          <w:tcPr>
            <w:tcW w:w="1423" w:type="dxa"/>
            <w:shd w:val="clear" w:color="auto" w:fill="auto"/>
            <w:vAlign w:val="center"/>
            <w:hideMark/>
          </w:tcPr>
          <w:p w14:paraId="7DB9EE17" w14:textId="4BF77FAE" w:rsidR="00D80AAB" w:rsidRPr="007C39A7" w:rsidRDefault="003550BD" w:rsidP="00A03D3E">
            <w:pPr>
              <w:spacing w:after="0" w:line="240" w:lineRule="auto"/>
              <w:jc w:val="center"/>
              <w:rPr>
                <w:b/>
                <w:bCs/>
                <w:sz w:val="24"/>
                <w:szCs w:val="24"/>
              </w:rPr>
            </w:pPr>
            <w:r>
              <w:rPr>
                <w:b/>
                <w:bCs/>
                <w:sz w:val="24"/>
                <w:szCs w:val="24"/>
              </w:rPr>
              <w:t>-</w:t>
            </w:r>
          </w:p>
        </w:tc>
        <w:tc>
          <w:tcPr>
            <w:tcW w:w="1412" w:type="dxa"/>
            <w:shd w:val="clear" w:color="auto" w:fill="auto"/>
            <w:noWrap/>
            <w:vAlign w:val="center"/>
            <w:hideMark/>
          </w:tcPr>
          <w:p w14:paraId="60EFD380" w14:textId="0213B8BB" w:rsidR="00D80AAB" w:rsidRPr="007C39A7" w:rsidRDefault="00BC7942" w:rsidP="00A03D3E">
            <w:pPr>
              <w:spacing w:after="0" w:line="240" w:lineRule="auto"/>
              <w:jc w:val="center"/>
            </w:pPr>
            <w:r>
              <w:t>-</w:t>
            </w:r>
          </w:p>
        </w:tc>
      </w:tr>
      <w:tr w:rsidR="00C91EBD" w:rsidRPr="007C39A7" w14:paraId="6E64EE11" w14:textId="77777777" w:rsidTr="00A03D3E">
        <w:trPr>
          <w:trHeight w:val="600"/>
        </w:trPr>
        <w:tc>
          <w:tcPr>
            <w:tcW w:w="2978" w:type="dxa"/>
            <w:shd w:val="clear" w:color="auto" w:fill="auto"/>
            <w:vAlign w:val="center"/>
          </w:tcPr>
          <w:p w14:paraId="005CA4D2" w14:textId="30294DB8" w:rsidR="00C91EBD" w:rsidRPr="007C39A7" w:rsidRDefault="00C91EBD" w:rsidP="00A03D3E">
            <w:pPr>
              <w:spacing w:after="0" w:line="240" w:lineRule="auto"/>
              <w:jc w:val="both"/>
              <w:rPr>
                <w:sz w:val="24"/>
                <w:szCs w:val="24"/>
              </w:rPr>
            </w:pPr>
            <w:r>
              <w:rPr>
                <w:b/>
                <w:color w:val="000000" w:themeColor="text1"/>
                <w:sz w:val="24"/>
                <w:szCs w:val="24"/>
              </w:rPr>
              <w:t>4</w:t>
            </w:r>
            <w:r w:rsidRPr="00D33FD8">
              <w:rPr>
                <w:b/>
                <w:color w:val="000000" w:themeColor="text1"/>
                <w:sz w:val="24"/>
                <w:szCs w:val="24"/>
              </w:rPr>
              <w:t>.</w:t>
            </w:r>
            <w:r>
              <w:rPr>
                <w:color w:val="000000" w:themeColor="text1"/>
                <w:sz w:val="24"/>
                <w:szCs w:val="24"/>
              </w:rPr>
              <w:t xml:space="preserve"> </w:t>
            </w:r>
            <w:r w:rsidR="003550BD">
              <w:rPr>
                <w:color w:val="000000" w:themeColor="text1"/>
                <w:sz w:val="24"/>
                <w:szCs w:val="24"/>
              </w:rPr>
              <w:t>Tỷ lệ s</w:t>
            </w:r>
            <w:r w:rsidRPr="009924FD">
              <w:rPr>
                <w:color w:val="000000" w:themeColor="text1"/>
                <w:sz w:val="24"/>
                <w:szCs w:val="24"/>
              </w:rPr>
              <w:t xml:space="preserve">ản lượng lúa đặc sản, lúa chất lượng cao đến cuối nhiệm kỳ </w:t>
            </w:r>
          </w:p>
        </w:tc>
        <w:tc>
          <w:tcPr>
            <w:tcW w:w="1276" w:type="dxa"/>
            <w:shd w:val="clear" w:color="auto" w:fill="auto"/>
            <w:noWrap/>
            <w:vAlign w:val="center"/>
          </w:tcPr>
          <w:p w14:paraId="7D2BAA8F" w14:textId="329A3CC5" w:rsidR="00C91EBD" w:rsidRPr="007C39A7" w:rsidRDefault="00C91EBD"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0F3B187B" w14:textId="651C16EA" w:rsidR="00C91EBD" w:rsidRPr="007C39A7" w:rsidRDefault="00C91EBD" w:rsidP="00A03D3E">
            <w:pPr>
              <w:spacing w:after="0" w:line="240" w:lineRule="auto"/>
              <w:jc w:val="center"/>
              <w:rPr>
                <w:sz w:val="24"/>
                <w:szCs w:val="24"/>
              </w:rPr>
            </w:pPr>
            <w:r w:rsidRPr="009924FD">
              <w:rPr>
                <w:color w:val="000000" w:themeColor="text1"/>
                <w:sz w:val="24"/>
                <w:szCs w:val="24"/>
              </w:rPr>
              <w:t>80</w:t>
            </w:r>
          </w:p>
        </w:tc>
        <w:tc>
          <w:tcPr>
            <w:tcW w:w="1559" w:type="dxa"/>
            <w:shd w:val="clear" w:color="auto" w:fill="auto"/>
            <w:noWrap/>
            <w:vAlign w:val="center"/>
          </w:tcPr>
          <w:p w14:paraId="6926D12A" w14:textId="01A7ED0C" w:rsidR="00C91EBD" w:rsidRPr="007C39A7" w:rsidRDefault="00C91EBD" w:rsidP="00A03D3E">
            <w:pPr>
              <w:spacing w:after="0" w:line="240" w:lineRule="auto"/>
              <w:jc w:val="center"/>
              <w:rPr>
                <w:sz w:val="24"/>
                <w:szCs w:val="24"/>
              </w:rPr>
            </w:pPr>
            <w:r w:rsidRPr="009924FD">
              <w:rPr>
                <w:color w:val="000000" w:themeColor="text1"/>
                <w:sz w:val="24"/>
                <w:szCs w:val="24"/>
              </w:rPr>
              <w:t>93,61</w:t>
            </w:r>
          </w:p>
        </w:tc>
        <w:tc>
          <w:tcPr>
            <w:tcW w:w="1423" w:type="dxa"/>
            <w:shd w:val="clear" w:color="auto" w:fill="auto"/>
            <w:noWrap/>
            <w:vAlign w:val="center"/>
          </w:tcPr>
          <w:p w14:paraId="11333817" w14:textId="488A5DE6" w:rsidR="00C91EBD" w:rsidRPr="007C39A7" w:rsidRDefault="00C91EBD" w:rsidP="00A03D3E">
            <w:pPr>
              <w:spacing w:after="0" w:line="240" w:lineRule="auto"/>
              <w:jc w:val="center"/>
              <w:rPr>
                <w:b/>
                <w:bCs/>
                <w:sz w:val="24"/>
                <w:szCs w:val="24"/>
              </w:rPr>
            </w:pPr>
            <w:r>
              <w:rPr>
                <w:b/>
                <w:bCs/>
                <w:sz w:val="24"/>
                <w:szCs w:val="24"/>
              </w:rPr>
              <w:t>Vượt</w:t>
            </w:r>
          </w:p>
        </w:tc>
        <w:tc>
          <w:tcPr>
            <w:tcW w:w="1412" w:type="dxa"/>
            <w:shd w:val="clear" w:color="auto" w:fill="auto"/>
            <w:noWrap/>
            <w:vAlign w:val="center"/>
            <w:hideMark/>
          </w:tcPr>
          <w:p w14:paraId="74FB792F" w14:textId="7F14B94F" w:rsidR="00C91EBD" w:rsidRPr="007C39A7" w:rsidRDefault="00C15D95" w:rsidP="00A03D3E">
            <w:pPr>
              <w:spacing w:after="0" w:line="240" w:lineRule="auto"/>
              <w:jc w:val="center"/>
            </w:pPr>
            <w:r>
              <w:t>104</w:t>
            </w:r>
          </w:p>
        </w:tc>
      </w:tr>
      <w:tr w:rsidR="00C91EBD" w:rsidRPr="007C39A7" w14:paraId="24ECDB3B" w14:textId="77777777" w:rsidTr="00A03D3E">
        <w:trPr>
          <w:trHeight w:val="600"/>
        </w:trPr>
        <w:tc>
          <w:tcPr>
            <w:tcW w:w="2978" w:type="dxa"/>
            <w:shd w:val="clear" w:color="auto" w:fill="auto"/>
            <w:vAlign w:val="center"/>
          </w:tcPr>
          <w:p w14:paraId="310DF4E4" w14:textId="7894D8DF" w:rsidR="00C91EBD" w:rsidRPr="007C39A7" w:rsidRDefault="00C91EBD" w:rsidP="00A03D3E">
            <w:pPr>
              <w:spacing w:after="0" w:line="240" w:lineRule="auto"/>
              <w:jc w:val="both"/>
              <w:rPr>
                <w:sz w:val="24"/>
                <w:szCs w:val="24"/>
              </w:rPr>
            </w:pPr>
            <w:r>
              <w:rPr>
                <w:b/>
                <w:color w:val="000000" w:themeColor="text1"/>
                <w:sz w:val="24"/>
                <w:szCs w:val="24"/>
              </w:rPr>
              <w:t>5</w:t>
            </w:r>
            <w:r w:rsidRPr="00D33FD8">
              <w:rPr>
                <w:b/>
                <w:color w:val="000000" w:themeColor="text1"/>
                <w:sz w:val="24"/>
                <w:szCs w:val="24"/>
              </w:rPr>
              <w:t>.</w:t>
            </w:r>
            <w:r>
              <w:rPr>
                <w:color w:val="000000" w:themeColor="text1"/>
                <w:sz w:val="24"/>
                <w:szCs w:val="24"/>
              </w:rPr>
              <w:t xml:space="preserve"> </w:t>
            </w:r>
            <w:r w:rsidRPr="009924FD">
              <w:rPr>
                <w:color w:val="000000" w:themeColor="text1"/>
                <w:sz w:val="24"/>
                <w:szCs w:val="24"/>
              </w:rPr>
              <w:t>Sản lượng thuỷ, hải sản đến cuối nhiệm kỳ</w:t>
            </w:r>
          </w:p>
        </w:tc>
        <w:tc>
          <w:tcPr>
            <w:tcW w:w="1276" w:type="dxa"/>
            <w:shd w:val="clear" w:color="auto" w:fill="auto"/>
            <w:noWrap/>
            <w:vAlign w:val="center"/>
          </w:tcPr>
          <w:p w14:paraId="7F78AC43" w14:textId="19DAB212" w:rsidR="00C91EBD" w:rsidRPr="007C39A7" w:rsidRDefault="00C91EBD" w:rsidP="00A03D3E">
            <w:pPr>
              <w:spacing w:after="0" w:line="240" w:lineRule="auto"/>
              <w:jc w:val="center"/>
              <w:rPr>
                <w:sz w:val="24"/>
                <w:szCs w:val="24"/>
              </w:rPr>
            </w:pPr>
            <w:r w:rsidRPr="009924FD">
              <w:rPr>
                <w:color w:val="000000" w:themeColor="text1"/>
                <w:sz w:val="24"/>
                <w:szCs w:val="24"/>
              </w:rPr>
              <w:t>Tấn</w:t>
            </w:r>
          </w:p>
        </w:tc>
        <w:tc>
          <w:tcPr>
            <w:tcW w:w="1417" w:type="dxa"/>
            <w:shd w:val="clear" w:color="auto" w:fill="auto"/>
            <w:noWrap/>
            <w:vAlign w:val="center"/>
          </w:tcPr>
          <w:p w14:paraId="53757396" w14:textId="75EE297D" w:rsidR="00C91EBD" w:rsidRPr="007C39A7" w:rsidRDefault="00C91EBD" w:rsidP="00A03D3E">
            <w:pPr>
              <w:spacing w:after="0" w:line="240" w:lineRule="auto"/>
              <w:jc w:val="right"/>
              <w:rPr>
                <w:sz w:val="24"/>
                <w:szCs w:val="24"/>
              </w:rPr>
            </w:pPr>
            <w:r w:rsidRPr="009924FD">
              <w:rPr>
                <w:color w:val="000000" w:themeColor="text1"/>
                <w:sz w:val="24"/>
                <w:szCs w:val="24"/>
              </w:rPr>
              <w:t>417,000</w:t>
            </w:r>
          </w:p>
        </w:tc>
        <w:tc>
          <w:tcPr>
            <w:tcW w:w="1559" w:type="dxa"/>
            <w:shd w:val="clear" w:color="auto" w:fill="auto"/>
            <w:noWrap/>
            <w:vAlign w:val="center"/>
          </w:tcPr>
          <w:p w14:paraId="5BE01509" w14:textId="4CBA8F27" w:rsidR="00C91EBD" w:rsidRPr="007C39A7" w:rsidRDefault="00C91EBD" w:rsidP="00A03D3E">
            <w:pPr>
              <w:spacing w:after="0" w:line="240" w:lineRule="auto"/>
              <w:jc w:val="right"/>
              <w:rPr>
                <w:sz w:val="24"/>
                <w:szCs w:val="24"/>
              </w:rPr>
            </w:pPr>
            <w:r w:rsidRPr="009924FD">
              <w:rPr>
                <w:color w:val="000000" w:themeColor="text1"/>
                <w:spacing w:val="-4"/>
                <w:sz w:val="24"/>
                <w:szCs w:val="24"/>
              </w:rPr>
              <w:t>423,700</w:t>
            </w:r>
          </w:p>
        </w:tc>
        <w:tc>
          <w:tcPr>
            <w:tcW w:w="1423" w:type="dxa"/>
            <w:shd w:val="clear" w:color="auto" w:fill="auto"/>
            <w:noWrap/>
            <w:vAlign w:val="center"/>
          </w:tcPr>
          <w:p w14:paraId="3E93E86A" w14:textId="12A3930A" w:rsidR="00C91EBD" w:rsidRPr="007C39A7" w:rsidRDefault="00C91EBD" w:rsidP="00A03D3E">
            <w:pPr>
              <w:spacing w:after="0" w:line="240" w:lineRule="auto"/>
              <w:jc w:val="center"/>
              <w:rPr>
                <w:b/>
                <w:bCs/>
                <w:sz w:val="24"/>
                <w:szCs w:val="24"/>
              </w:rPr>
            </w:pPr>
            <w:r>
              <w:rPr>
                <w:b/>
                <w:bCs/>
                <w:sz w:val="24"/>
                <w:szCs w:val="24"/>
              </w:rPr>
              <w:t>Đạt</w:t>
            </w:r>
          </w:p>
        </w:tc>
        <w:tc>
          <w:tcPr>
            <w:tcW w:w="1412" w:type="dxa"/>
            <w:shd w:val="clear" w:color="auto" w:fill="auto"/>
            <w:noWrap/>
            <w:vAlign w:val="center"/>
            <w:hideMark/>
          </w:tcPr>
          <w:p w14:paraId="4B4804CC" w14:textId="4264E86D" w:rsidR="00C91EBD" w:rsidRPr="007C39A7" w:rsidRDefault="00C15D95" w:rsidP="00A03D3E">
            <w:pPr>
              <w:spacing w:after="0" w:line="240" w:lineRule="auto"/>
              <w:jc w:val="center"/>
            </w:pPr>
            <w:r>
              <w:t>100</w:t>
            </w:r>
          </w:p>
        </w:tc>
      </w:tr>
      <w:tr w:rsidR="00C91EBD" w:rsidRPr="007C39A7" w14:paraId="0D2F58B6" w14:textId="77777777" w:rsidTr="00A03D3E">
        <w:trPr>
          <w:trHeight w:val="600"/>
        </w:trPr>
        <w:tc>
          <w:tcPr>
            <w:tcW w:w="2978" w:type="dxa"/>
            <w:shd w:val="clear" w:color="auto" w:fill="auto"/>
            <w:vAlign w:val="center"/>
          </w:tcPr>
          <w:p w14:paraId="13A0DDF4" w14:textId="264E3B5E" w:rsidR="00C91EBD" w:rsidRPr="00D33FD8" w:rsidRDefault="00C91EBD" w:rsidP="00A03D3E">
            <w:pPr>
              <w:spacing w:after="0" w:line="240" w:lineRule="auto"/>
              <w:jc w:val="both"/>
              <w:rPr>
                <w:b/>
                <w:color w:val="000000" w:themeColor="text1"/>
                <w:sz w:val="24"/>
                <w:szCs w:val="24"/>
              </w:rPr>
            </w:pPr>
            <w:r>
              <w:rPr>
                <w:b/>
                <w:color w:val="000000" w:themeColor="text1"/>
                <w:sz w:val="24"/>
                <w:szCs w:val="24"/>
              </w:rPr>
              <w:t>6</w:t>
            </w:r>
            <w:r w:rsidRPr="00D33FD8">
              <w:rPr>
                <w:b/>
                <w:color w:val="000000" w:themeColor="text1"/>
                <w:sz w:val="24"/>
                <w:szCs w:val="24"/>
              </w:rPr>
              <w:t>.</w:t>
            </w:r>
            <w:r>
              <w:rPr>
                <w:color w:val="000000" w:themeColor="text1"/>
                <w:sz w:val="24"/>
                <w:szCs w:val="24"/>
              </w:rPr>
              <w:t xml:space="preserve"> </w:t>
            </w:r>
            <w:r w:rsidRPr="009924FD">
              <w:rPr>
                <w:color w:val="000000" w:themeColor="text1"/>
                <w:sz w:val="24"/>
                <w:szCs w:val="24"/>
              </w:rPr>
              <w:t>Giá trị sản phẩm thu hoạch trên 1 ha đất trồng trọt và nuôi trồng thuỷ sản đến cuối nhiệm kỳ</w:t>
            </w:r>
          </w:p>
        </w:tc>
        <w:tc>
          <w:tcPr>
            <w:tcW w:w="1276" w:type="dxa"/>
            <w:shd w:val="clear" w:color="auto" w:fill="auto"/>
            <w:noWrap/>
            <w:vAlign w:val="center"/>
          </w:tcPr>
          <w:p w14:paraId="1D6F96C9" w14:textId="72608C38" w:rsidR="00C91EBD" w:rsidRPr="009924FD" w:rsidRDefault="00C91EBD" w:rsidP="00A03D3E">
            <w:pPr>
              <w:spacing w:after="0" w:line="240" w:lineRule="auto"/>
              <w:jc w:val="center"/>
              <w:rPr>
                <w:color w:val="000000" w:themeColor="text1"/>
                <w:sz w:val="24"/>
                <w:szCs w:val="24"/>
              </w:rPr>
            </w:pPr>
            <w:r w:rsidRPr="009924FD">
              <w:rPr>
                <w:color w:val="000000" w:themeColor="text1"/>
                <w:sz w:val="24"/>
                <w:szCs w:val="24"/>
              </w:rPr>
              <w:t>Triệu đồng</w:t>
            </w:r>
          </w:p>
        </w:tc>
        <w:tc>
          <w:tcPr>
            <w:tcW w:w="1417" w:type="dxa"/>
            <w:shd w:val="clear" w:color="auto" w:fill="auto"/>
            <w:noWrap/>
            <w:vAlign w:val="center"/>
          </w:tcPr>
          <w:p w14:paraId="5CF858E3" w14:textId="4A68CBCB" w:rsidR="00C91EBD" w:rsidRPr="007C39A7" w:rsidRDefault="00C91EBD" w:rsidP="00A03D3E">
            <w:pPr>
              <w:spacing w:after="0" w:line="240" w:lineRule="auto"/>
              <w:jc w:val="center"/>
              <w:rPr>
                <w:sz w:val="24"/>
                <w:szCs w:val="24"/>
              </w:rPr>
            </w:pPr>
            <w:r w:rsidRPr="009924FD">
              <w:rPr>
                <w:color w:val="000000" w:themeColor="text1"/>
                <w:sz w:val="24"/>
                <w:szCs w:val="24"/>
              </w:rPr>
              <w:t>250</w:t>
            </w:r>
          </w:p>
        </w:tc>
        <w:tc>
          <w:tcPr>
            <w:tcW w:w="1559" w:type="dxa"/>
            <w:shd w:val="clear" w:color="auto" w:fill="auto"/>
            <w:noWrap/>
            <w:vAlign w:val="center"/>
          </w:tcPr>
          <w:p w14:paraId="3E76DB53" w14:textId="315EF680" w:rsidR="00C91EBD" w:rsidRPr="007C39A7" w:rsidRDefault="00C91EBD" w:rsidP="00A03D3E">
            <w:pPr>
              <w:spacing w:after="0" w:line="240" w:lineRule="auto"/>
              <w:jc w:val="center"/>
              <w:rPr>
                <w:sz w:val="24"/>
                <w:szCs w:val="24"/>
              </w:rPr>
            </w:pPr>
            <w:r w:rsidRPr="009924FD">
              <w:rPr>
                <w:color w:val="000000" w:themeColor="text1"/>
                <w:sz w:val="24"/>
                <w:szCs w:val="24"/>
              </w:rPr>
              <w:t>254</w:t>
            </w:r>
          </w:p>
        </w:tc>
        <w:tc>
          <w:tcPr>
            <w:tcW w:w="1423" w:type="dxa"/>
            <w:shd w:val="clear" w:color="auto" w:fill="auto"/>
            <w:noWrap/>
            <w:vAlign w:val="center"/>
          </w:tcPr>
          <w:p w14:paraId="70C8D757" w14:textId="3B0F4C7E" w:rsidR="00C91EBD" w:rsidRPr="007C39A7" w:rsidRDefault="003550BD" w:rsidP="00A03D3E">
            <w:pPr>
              <w:spacing w:after="0" w:line="240" w:lineRule="auto"/>
              <w:jc w:val="center"/>
              <w:rPr>
                <w:b/>
                <w:bCs/>
                <w:sz w:val="24"/>
                <w:szCs w:val="24"/>
              </w:rPr>
            </w:pPr>
            <w:r>
              <w:rPr>
                <w:b/>
                <w:bCs/>
                <w:sz w:val="24"/>
                <w:szCs w:val="24"/>
              </w:rPr>
              <w:t>Đạt</w:t>
            </w:r>
          </w:p>
        </w:tc>
        <w:tc>
          <w:tcPr>
            <w:tcW w:w="1412" w:type="dxa"/>
            <w:shd w:val="clear" w:color="auto" w:fill="auto"/>
            <w:noWrap/>
            <w:vAlign w:val="center"/>
          </w:tcPr>
          <w:p w14:paraId="63FA1CCA" w14:textId="141E49D6" w:rsidR="00C91EBD" w:rsidRPr="007C39A7" w:rsidRDefault="00C15D95" w:rsidP="00A03D3E">
            <w:pPr>
              <w:spacing w:after="0" w:line="240" w:lineRule="auto"/>
              <w:jc w:val="center"/>
            </w:pPr>
            <w:r>
              <w:t>100</w:t>
            </w:r>
          </w:p>
        </w:tc>
      </w:tr>
      <w:tr w:rsidR="00C91EBD" w:rsidRPr="007C39A7" w14:paraId="7EB0158E" w14:textId="77777777" w:rsidTr="00A03D3E">
        <w:trPr>
          <w:trHeight w:val="600"/>
        </w:trPr>
        <w:tc>
          <w:tcPr>
            <w:tcW w:w="2978" w:type="dxa"/>
            <w:shd w:val="clear" w:color="auto" w:fill="auto"/>
            <w:vAlign w:val="center"/>
          </w:tcPr>
          <w:p w14:paraId="49E57F8D" w14:textId="20C28D30" w:rsidR="00C91EBD" w:rsidRPr="007C39A7" w:rsidRDefault="00C91EBD" w:rsidP="00A03D3E">
            <w:pPr>
              <w:spacing w:after="0" w:line="240" w:lineRule="auto"/>
              <w:jc w:val="both"/>
              <w:rPr>
                <w:sz w:val="24"/>
                <w:szCs w:val="24"/>
              </w:rPr>
            </w:pPr>
            <w:r w:rsidRPr="00C91EBD">
              <w:rPr>
                <w:b/>
                <w:color w:val="000000" w:themeColor="text1"/>
                <w:spacing w:val="-4"/>
                <w:sz w:val="24"/>
                <w:szCs w:val="24"/>
              </w:rPr>
              <w:t>7.</w:t>
            </w:r>
            <w:r w:rsidR="00A03D3E">
              <w:rPr>
                <w:color w:val="000000" w:themeColor="text1"/>
                <w:spacing w:val="-4"/>
                <w:sz w:val="24"/>
                <w:szCs w:val="24"/>
              </w:rPr>
              <w:t xml:space="preserve"> </w:t>
            </w:r>
            <w:r w:rsidRPr="009924FD">
              <w:rPr>
                <w:color w:val="000000" w:themeColor="text1"/>
                <w:spacing w:val="-4"/>
                <w:sz w:val="24"/>
                <w:szCs w:val="24"/>
              </w:rPr>
              <w:t>Xây dựng nông thôn mới đến cuối nhiệm kỳ</w:t>
            </w:r>
            <w:r>
              <w:rPr>
                <w:color w:val="000000" w:themeColor="text1"/>
                <w:spacing w:val="-4"/>
                <w:sz w:val="24"/>
                <w:szCs w:val="24"/>
              </w:rPr>
              <w:t xml:space="preserve">: </w:t>
            </w:r>
          </w:p>
        </w:tc>
        <w:tc>
          <w:tcPr>
            <w:tcW w:w="1276" w:type="dxa"/>
            <w:shd w:val="clear" w:color="auto" w:fill="auto"/>
            <w:noWrap/>
            <w:vAlign w:val="center"/>
          </w:tcPr>
          <w:p w14:paraId="045B1B12" w14:textId="164A7AF5" w:rsidR="00C91EBD" w:rsidRPr="007C39A7" w:rsidRDefault="00C9627E" w:rsidP="00A03D3E">
            <w:pPr>
              <w:spacing w:after="0" w:line="240" w:lineRule="auto"/>
              <w:jc w:val="center"/>
              <w:rPr>
                <w:sz w:val="24"/>
                <w:szCs w:val="24"/>
              </w:rPr>
            </w:pPr>
            <w:r>
              <w:rPr>
                <w:sz w:val="24"/>
                <w:szCs w:val="24"/>
              </w:rPr>
              <w:t>-</w:t>
            </w:r>
          </w:p>
        </w:tc>
        <w:tc>
          <w:tcPr>
            <w:tcW w:w="1417" w:type="dxa"/>
            <w:shd w:val="clear" w:color="auto" w:fill="auto"/>
            <w:noWrap/>
            <w:vAlign w:val="center"/>
          </w:tcPr>
          <w:p w14:paraId="362A22A9" w14:textId="6DEB63A8" w:rsidR="00C91EBD" w:rsidRPr="007C39A7" w:rsidRDefault="00C9627E" w:rsidP="00A03D3E">
            <w:pPr>
              <w:spacing w:after="0" w:line="240" w:lineRule="auto"/>
              <w:jc w:val="center"/>
              <w:rPr>
                <w:sz w:val="24"/>
                <w:szCs w:val="24"/>
              </w:rPr>
            </w:pPr>
            <w:r>
              <w:rPr>
                <w:sz w:val="24"/>
                <w:szCs w:val="24"/>
              </w:rPr>
              <w:t>-</w:t>
            </w:r>
          </w:p>
        </w:tc>
        <w:tc>
          <w:tcPr>
            <w:tcW w:w="1559" w:type="dxa"/>
            <w:shd w:val="clear" w:color="auto" w:fill="auto"/>
            <w:noWrap/>
            <w:vAlign w:val="center"/>
          </w:tcPr>
          <w:p w14:paraId="09806BD0" w14:textId="7A5B2940" w:rsidR="00C91EBD" w:rsidRPr="007C39A7" w:rsidRDefault="00C9627E" w:rsidP="00A03D3E">
            <w:pPr>
              <w:spacing w:after="0" w:line="240" w:lineRule="auto"/>
              <w:jc w:val="center"/>
              <w:rPr>
                <w:sz w:val="24"/>
                <w:szCs w:val="24"/>
              </w:rPr>
            </w:pPr>
            <w:r>
              <w:rPr>
                <w:sz w:val="24"/>
                <w:szCs w:val="24"/>
              </w:rPr>
              <w:t>-</w:t>
            </w:r>
          </w:p>
        </w:tc>
        <w:tc>
          <w:tcPr>
            <w:tcW w:w="1423" w:type="dxa"/>
            <w:shd w:val="clear" w:color="auto" w:fill="auto"/>
            <w:noWrap/>
            <w:vAlign w:val="center"/>
          </w:tcPr>
          <w:p w14:paraId="1EB4C9CE" w14:textId="4846F723" w:rsidR="00C91EBD" w:rsidRPr="007C39A7" w:rsidRDefault="003550BD" w:rsidP="00A03D3E">
            <w:pPr>
              <w:spacing w:after="0" w:line="240" w:lineRule="auto"/>
              <w:jc w:val="center"/>
              <w:rPr>
                <w:b/>
                <w:bCs/>
                <w:sz w:val="24"/>
                <w:szCs w:val="24"/>
              </w:rPr>
            </w:pPr>
            <w:r>
              <w:rPr>
                <w:b/>
                <w:bCs/>
                <w:sz w:val="24"/>
                <w:szCs w:val="24"/>
              </w:rPr>
              <w:t>Vượt</w:t>
            </w:r>
          </w:p>
        </w:tc>
        <w:tc>
          <w:tcPr>
            <w:tcW w:w="1412" w:type="dxa"/>
            <w:shd w:val="clear" w:color="auto" w:fill="auto"/>
            <w:noWrap/>
            <w:vAlign w:val="center"/>
          </w:tcPr>
          <w:p w14:paraId="18AEA301" w14:textId="3EA083A8" w:rsidR="00C91EBD" w:rsidRPr="007C39A7" w:rsidRDefault="00C15D95" w:rsidP="00A03D3E">
            <w:pPr>
              <w:spacing w:after="0" w:line="240" w:lineRule="auto"/>
              <w:jc w:val="center"/>
            </w:pPr>
            <w:r>
              <w:t>-</w:t>
            </w:r>
          </w:p>
        </w:tc>
      </w:tr>
      <w:tr w:rsidR="003550BD" w:rsidRPr="007C39A7" w14:paraId="28C29932" w14:textId="77777777" w:rsidTr="00A03D3E">
        <w:trPr>
          <w:trHeight w:val="600"/>
        </w:trPr>
        <w:tc>
          <w:tcPr>
            <w:tcW w:w="2978" w:type="dxa"/>
            <w:shd w:val="clear" w:color="auto" w:fill="auto"/>
            <w:vAlign w:val="center"/>
          </w:tcPr>
          <w:p w14:paraId="7623F313" w14:textId="7104AD28" w:rsidR="003550BD" w:rsidRPr="00C91EBD" w:rsidRDefault="003550BD" w:rsidP="00A03D3E">
            <w:pPr>
              <w:spacing w:after="0" w:line="240" w:lineRule="auto"/>
              <w:jc w:val="both"/>
              <w:rPr>
                <w:b/>
                <w:color w:val="000000" w:themeColor="text1"/>
                <w:spacing w:val="-4"/>
                <w:sz w:val="24"/>
                <w:szCs w:val="24"/>
              </w:rPr>
            </w:pPr>
            <w:r>
              <w:rPr>
                <w:color w:val="000000" w:themeColor="text1"/>
                <w:spacing w:val="-4"/>
                <w:sz w:val="24"/>
                <w:szCs w:val="24"/>
              </w:rPr>
              <w:t xml:space="preserve">- </w:t>
            </w:r>
            <w:r w:rsidRPr="009924FD">
              <w:rPr>
                <w:color w:val="000000" w:themeColor="text1"/>
                <w:spacing w:val="-4"/>
                <w:sz w:val="24"/>
                <w:szCs w:val="24"/>
              </w:rPr>
              <w:t>Xã hoàn thành  19 tiêu chí xây dựng nông thôn mới</w:t>
            </w:r>
          </w:p>
        </w:tc>
        <w:tc>
          <w:tcPr>
            <w:tcW w:w="1276" w:type="dxa"/>
            <w:shd w:val="clear" w:color="auto" w:fill="auto"/>
            <w:noWrap/>
            <w:vAlign w:val="center"/>
          </w:tcPr>
          <w:p w14:paraId="5C31250C" w14:textId="5D92973C" w:rsidR="003550BD" w:rsidRPr="009924FD" w:rsidRDefault="003550BD" w:rsidP="00A03D3E">
            <w:pPr>
              <w:spacing w:after="0" w:line="240" w:lineRule="auto"/>
              <w:jc w:val="center"/>
              <w:rPr>
                <w:color w:val="000000" w:themeColor="text1"/>
                <w:sz w:val="24"/>
                <w:szCs w:val="24"/>
              </w:rPr>
            </w:pPr>
            <w:r w:rsidRPr="009924FD">
              <w:rPr>
                <w:color w:val="000000" w:themeColor="text1"/>
                <w:sz w:val="24"/>
                <w:szCs w:val="24"/>
              </w:rPr>
              <w:t>Xã</w:t>
            </w:r>
          </w:p>
        </w:tc>
        <w:tc>
          <w:tcPr>
            <w:tcW w:w="1417" w:type="dxa"/>
            <w:shd w:val="clear" w:color="auto" w:fill="auto"/>
            <w:noWrap/>
            <w:vAlign w:val="center"/>
          </w:tcPr>
          <w:p w14:paraId="64673505" w14:textId="5BC0B8EE" w:rsidR="003550BD" w:rsidRPr="009924FD" w:rsidRDefault="003550BD" w:rsidP="00A03D3E">
            <w:pPr>
              <w:spacing w:after="0" w:line="240" w:lineRule="auto"/>
              <w:jc w:val="center"/>
              <w:rPr>
                <w:color w:val="000000" w:themeColor="text1"/>
                <w:sz w:val="24"/>
                <w:szCs w:val="24"/>
              </w:rPr>
            </w:pPr>
            <w:r w:rsidRPr="009924FD">
              <w:rPr>
                <w:color w:val="000000" w:themeColor="text1"/>
                <w:sz w:val="24"/>
                <w:szCs w:val="24"/>
              </w:rPr>
              <w:t>72</w:t>
            </w:r>
          </w:p>
        </w:tc>
        <w:tc>
          <w:tcPr>
            <w:tcW w:w="1559" w:type="dxa"/>
            <w:shd w:val="clear" w:color="auto" w:fill="auto"/>
            <w:noWrap/>
            <w:vAlign w:val="center"/>
          </w:tcPr>
          <w:p w14:paraId="6669DDBA" w14:textId="0B835E07" w:rsidR="003550BD" w:rsidRPr="009924FD" w:rsidRDefault="003550BD" w:rsidP="00A03D3E">
            <w:pPr>
              <w:spacing w:after="0" w:line="240" w:lineRule="auto"/>
              <w:jc w:val="center"/>
              <w:rPr>
                <w:color w:val="000000" w:themeColor="text1"/>
                <w:sz w:val="24"/>
                <w:szCs w:val="24"/>
              </w:rPr>
            </w:pPr>
            <w:r w:rsidRPr="009924FD">
              <w:rPr>
                <w:color w:val="000000" w:themeColor="text1"/>
                <w:sz w:val="24"/>
                <w:szCs w:val="24"/>
              </w:rPr>
              <w:t>75</w:t>
            </w:r>
          </w:p>
        </w:tc>
        <w:tc>
          <w:tcPr>
            <w:tcW w:w="1423" w:type="dxa"/>
            <w:shd w:val="clear" w:color="auto" w:fill="auto"/>
            <w:noWrap/>
            <w:vAlign w:val="center"/>
          </w:tcPr>
          <w:p w14:paraId="066C0B68" w14:textId="0C6C77B9" w:rsidR="003550BD"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79FE384B" w14:textId="2EE7A643" w:rsidR="003550BD" w:rsidRPr="007C39A7" w:rsidRDefault="00C15D95" w:rsidP="00A03D3E">
            <w:pPr>
              <w:spacing w:after="0" w:line="240" w:lineRule="auto"/>
              <w:jc w:val="center"/>
            </w:pPr>
            <w:r>
              <w:t>-</w:t>
            </w:r>
          </w:p>
        </w:tc>
      </w:tr>
      <w:tr w:rsidR="003550BD" w:rsidRPr="007C39A7" w14:paraId="1641573C" w14:textId="77777777" w:rsidTr="00A03D3E">
        <w:trPr>
          <w:trHeight w:val="600"/>
        </w:trPr>
        <w:tc>
          <w:tcPr>
            <w:tcW w:w="2978" w:type="dxa"/>
            <w:shd w:val="clear" w:color="auto" w:fill="auto"/>
            <w:vAlign w:val="center"/>
          </w:tcPr>
          <w:p w14:paraId="0E039810" w14:textId="761E6383" w:rsidR="003550BD" w:rsidRPr="00C91EBD" w:rsidRDefault="003550BD" w:rsidP="00A03D3E">
            <w:pPr>
              <w:spacing w:after="0" w:line="240" w:lineRule="auto"/>
              <w:jc w:val="both"/>
              <w:rPr>
                <w:b/>
                <w:color w:val="000000" w:themeColor="text1"/>
                <w:spacing w:val="-4"/>
                <w:sz w:val="24"/>
                <w:szCs w:val="24"/>
              </w:rPr>
            </w:pPr>
            <w:r>
              <w:rPr>
                <w:color w:val="000000" w:themeColor="text1"/>
                <w:sz w:val="24"/>
                <w:szCs w:val="24"/>
              </w:rPr>
              <w:t xml:space="preserve">- </w:t>
            </w:r>
            <w:r w:rsidRPr="009924FD">
              <w:rPr>
                <w:color w:val="000000" w:themeColor="text1"/>
                <w:sz w:val="24"/>
                <w:szCs w:val="24"/>
              </w:rPr>
              <w:t>Huyện/thị xã đạt chuẩn nông thôn mới/hoàn thành nhiệm vụ xây dựng nông thôn mới</w:t>
            </w:r>
          </w:p>
        </w:tc>
        <w:tc>
          <w:tcPr>
            <w:tcW w:w="1276" w:type="dxa"/>
            <w:shd w:val="clear" w:color="auto" w:fill="auto"/>
            <w:noWrap/>
            <w:vAlign w:val="center"/>
          </w:tcPr>
          <w:p w14:paraId="3AED5183" w14:textId="0008CB10" w:rsidR="003550BD" w:rsidRPr="009924FD" w:rsidRDefault="003550BD" w:rsidP="00A03D3E">
            <w:pPr>
              <w:spacing w:after="0" w:line="240" w:lineRule="auto"/>
              <w:jc w:val="center"/>
              <w:rPr>
                <w:color w:val="000000" w:themeColor="text1"/>
                <w:sz w:val="24"/>
                <w:szCs w:val="24"/>
              </w:rPr>
            </w:pPr>
            <w:r w:rsidRPr="009924FD">
              <w:rPr>
                <w:color w:val="000000" w:themeColor="text1"/>
                <w:sz w:val="24"/>
                <w:szCs w:val="24"/>
              </w:rPr>
              <w:t>Huyện/ thị xã</w:t>
            </w:r>
          </w:p>
        </w:tc>
        <w:tc>
          <w:tcPr>
            <w:tcW w:w="1417" w:type="dxa"/>
            <w:shd w:val="clear" w:color="auto" w:fill="auto"/>
            <w:noWrap/>
            <w:vAlign w:val="center"/>
          </w:tcPr>
          <w:p w14:paraId="3D5CF52B" w14:textId="6C62E4CD" w:rsidR="003550BD" w:rsidRPr="009924FD" w:rsidRDefault="003550BD" w:rsidP="00A03D3E">
            <w:pPr>
              <w:spacing w:after="0" w:line="240" w:lineRule="auto"/>
              <w:jc w:val="center"/>
              <w:rPr>
                <w:color w:val="000000" w:themeColor="text1"/>
                <w:sz w:val="24"/>
                <w:szCs w:val="24"/>
              </w:rPr>
            </w:pPr>
            <w:r w:rsidRPr="009924FD">
              <w:rPr>
                <w:color w:val="000000" w:themeColor="text1"/>
                <w:sz w:val="24"/>
                <w:szCs w:val="24"/>
              </w:rPr>
              <w:t>6</w:t>
            </w:r>
          </w:p>
        </w:tc>
        <w:tc>
          <w:tcPr>
            <w:tcW w:w="1559" w:type="dxa"/>
            <w:shd w:val="clear" w:color="auto" w:fill="auto"/>
            <w:noWrap/>
            <w:vAlign w:val="center"/>
          </w:tcPr>
          <w:p w14:paraId="32363FA6" w14:textId="28F06AF6" w:rsidR="003550BD" w:rsidRPr="009924FD" w:rsidRDefault="003550BD" w:rsidP="00A03D3E">
            <w:pPr>
              <w:spacing w:after="0" w:line="240" w:lineRule="auto"/>
              <w:jc w:val="center"/>
              <w:rPr>
                <w:color w:val="000000" w:themeColor="text1"/>
                <w:sz w:val="24"/>
                <w:szCs w:val="24"/>
              </w:rPr>
            </w:pPr>
            <w:r w:rsidRPr="009924FD">
              <w:rPr>
                <w:color w:val="000000" w:themeColor="text1"/>
                <w:sz w:val="24"/>
                <w:szCs w:val="24"/>
              </w:rPr>
              <w:t>6</w:t>
            </w:r>
          </w:p>
        </w:tc>
        <w:tc>
          <w:tcPr>
            <w:tcW w:w="1423" w:type="dxa"/>
            <w:shd w:val="clear" w:color="auto" w:fill="auto"/>
            <w:noWrap/>
            <w:vAlign w:val="center"/>
          </w:tcPr>
          <w:p w14:paraId="663492A7" w14:textId="38399FAB" w:rsidR="003550BD"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09EAF839" w14:textId="07E23734" w:rsidR="003550BD" w:rsidRPr="007C39A7" w:rsidRDefault="00C15D95" w:rsidP="00A03D3E">
            <w:pPr>
              <w:spacing w:after="0" w:line="240" w:lineRule="auto"/>
              <w:jc w:val="center"/>
            </w:pPr>
            <w:r>
              <w:t>-</w:t>
            </w:r>
          </w:p>
        </w:tc>
      </w:tr>
      <w:tr w:rsidR="003550BD" w:rsidRPr="007C39A7" w14:paraId="73125E23" w14:textId="77777777" w:rsidTr="00A03D3E">
        <w:trPr>
          <w:trHeight w:val="600"/>
        </w:trPr>
        <w:tc>
          <w:tcPr>
            <w:tcW w:w="2978" w:type="dxa"/>
            <w:shd w:val="clear" w:color="auto" w:fill="auto"/>
            <w:vAlign w:val="center"/>
          </w:tcPr>
          <w:p w14:paraId="66D8417C" w14:textId="110E1888" w:rsidR="003550BD" w:rsidRPr="007C39A7" w:rsidRDefault="003550BD" w:rsidP="00A03D3E">
            <w:pPr>
              <w:spacing w:after="0" w:line="240" w:lineRule="auto"/>
              <w:jc w:val="both"/>
              <w:rPr>
                <w:sz w:val="24"/>
                <w:szCs w:val="24"/>
              </w:rPr>
            </w:pPr>
            <w:r w:rsidRPr="003550BD">
              <w:rPr>
                <w:b/>
                <w:color w:val="000000" w:themeColor="text1"/>
                <w:sz w:val="24"/>
                <w:szCs w:val="24"/>
              </w:rPr>
              <w:t>8.</w:t>
            </w:r>
            <w:r w:rsidR="00A03D3E">
              <w:rPr>
                <w:color w:val="000000" w:themeColor="text1"/>
                <w:sz w:val="24"/>
                <w:szCs w:val="24"/>
              </w:rPr>
              <w:t xml:space="preserve"> </w:t>
            </w:r>
            <w:r w:rsidRPr="009924FD">
              <w:rPr>
                <w:color w:val="000000" w:themeColor="text1"/>
                <w:sz w:val="24"/>
                <w:szCs w:val="24"/>
              </w:rPr>
              <w:t xml:space="preserve">Chỉ số sản xuất công nghiệp (theo giá so sánh năm 2010) </w:t>
            </w:r>
          </w:p>
        </w:tc>
        <w:tc>
          <w:tcPr>
            <w:tcW w:w="1276" w:type="dxa"/>
            <w:shd w:val="clear" w:color="auto" w:fill="auto"/>
            <w:noWrap/>
            <w:vAlign w:val="center"/>
          </w:tcPr>
          <w:p w14:paraId="11551302" w14:textId="6B310662" w:rsidR="003550BD" w:rsidRPr="007C39A7" w:rsidRDefault="003550BD"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07C6E8DB" w14:textId="52CED9C2" w:rsidR="003550BD" w:rsidRPr="007C39A7" w:rsidRDefault="003550BD" w:rsidP="00A03D3E">
            <w:pPr>
              <w:spacing w:after="0" w:line="240" w:lineRule="auto"/>
              <w:jc w:val="center"/>
              <w:rPr>
                <w:sz w:val="24"/>
                <w:szCs w:val="24"/>
              </w:rPr>
            </w:pPr>
            <w:r w:rsidRPr="009924FD">
              <w:rPr>
                <w:color w:val="000000" w:themeColor="text1"/>
                <w:sz w:val="24"/>
                <w:szCs w:val="24"/>
              </w:rPr>
              <w:t>21</w:t>
            </w:r>
          </w:p>
        </w:tc>
        <w:tc>
          <w:tcPr>
            <w:tcW w:w="1559" w:type="dxa"/>
            <w:shd w:val="clear" w:color="auto" w:fill="auto"/>
            <w:noWrap/>
            <w:vAlign w:val="center"/>
          </w:tcPr>
          <w:p w14:paraId="74DFC4B7" w14:textId="6484C090" w:rsidR="003550BD" w:rsidRPr="007C39A7" w:rsidRDefault="003550BD" w:rsidP="00A03D3E">
            <w:pPr>
              <w:spacing w:after="0" w:line="240" w:lineRule="auto"/>
              <w:jc w:val="center"/>
              <w:rPr>
                <w:sz w:val="24"/>
                <w:szCs w:val="24"/>
              </w:rPr>
            </w:pPr>
            <w:r w:rsidRPr="009924FD">
              <w:rPr>
                <w:color w:val="000000" w:themeColor="text1"/>
                <w:sz w:val="24"/>
                <w:szCs w:val="24"/>
              </w:rPr>
              <w:t>7,38</w:t>
            </w:r>
          </w:p>
        </w:tc>
        <w:tc>
          <w:tcPr>
            <w:tcW w:w="1423" w:type="dxa"/>
            <w:shd w:val="clear" w:color="auto" w:fill="auto"/>
            <w:noWrap/>
            <w:vAlign w:val="center"/>
          </w:tcPr>
          <w:p w14:paraId="478A924C" w14:textId="49D19082" w:rsidR="003550BD" w:rsidRPr="007C39A7" w:rsidRDefault="003550BD" w:rsidP="00A03D3E">
            <w:pPr>
              <w:spacing w:after="0" w:line="240" w:lineRule="auto"/>
              <w:jc w:val="center"/>
              <w:rPr>
                <w:b/>
                <w:bCs/>
                <w:sz w:val="24"/>
                <w:szCs w:val="24"/>
              </w:rPr>
            </w:pPr>
            <w:r>
              <w:rPr>
                <w:b/>
                <w:bCs/>
                <w:sz w:val="24"/>
                <w:szCs w:val="24"/>
              </w:rPr>
              <w:t>Không đạt</w:t>
            </w:r>
          </w:p>
        </w:tc>
        <w:tc>
          <w:tcPr>
            <w:tcW w:w="1412" w:type="dxa"/>
            <w:shd w:val="clear" w:color="auto" w:fill="auto"/>
            <w:noWrap/>
            <w:vAlign w:val="center"/>
          </w:tcPr>
          <w:p w14:paraId="2A1B4427" w14:textId="3189116E" w:rsidR="003550BD" w:rsidRPr="007C39A7" w:rsidRDefault="00C15D95" w:rsidP="00A03D3E">
            <w:pPr>
              <w:spacing w:after="0" w:line="240" w:lineRule="auto"/>
              <w:jc w:val="center"/>
            </w:pPr>
            <w:r>
              <w:t>35,62</w:t>
            </w:r>
          </w:p>
        </w:tc>
      </w:tr>
      <w:tr w:rsidR="003550BD" w:rsidRPr="007C39A7" w14:paraId="5FC4D14C" w14:textId="77777777" w:rsidTr="00A03D3E">
        <w:trPr>
          <w:trHeight w:val="600"/>
        </w:trPr>
        <w:tc>
          <w:tcPr>
            <w:tcW w:w="2978" w:type="dxa"/>
            <w:shd w:val="clear" w:color="auto" w:fill="auto"/>
            <w:vAlign w:val="center"/>
          </w:tcPr>
          <w:p w14:paraId="13C6E592" w14:textId="435F46D2" w:rsidR="003550BD" w:rsidRPr="007C39A7" w:rsidRDefault="003550BD" w:rsidP="00A03D3E">
            <w:pPr>
              <w:spacing w:after="0" w:line="240" w:lineRule="auto"/>
              <w:jc w:val="both"/>
              <w:rPr>
                <w:sz w:val="24"/>
                <w:szCs w:val="24"/>
              </w:rPr>
            </w:pPr>
            <w:r>
              <w:rPr>
                <w:b/>
                <w:color w:val="000000" w:themeColor="text1"/>
                <w:spacing w:val="-4"/>
                <w:sz w:val="24"/>
                <w:szCs w:val="24"/>
              </w:rPr>
              <w:lastRenderedPageBreak/>
              <w:t>9</w:t>
            </w:r>
            <w:r w:rsidRPr="00C41C43">
              <w:rPr>
                <w:b/>
                <w:color w:val="000000" w:themeColor="text1"/>
                <w:spacing w:val="-4"/>
                <w:sz w:val="24"/>
                <w:szCs w:val="24"/>
              </w:rPr>
              <w:t>.</w:t>
            </w:r>
            <w:r>
              <w:rPr>
                <w:color w:val="000000" w:themeColor="text1"/>
                <w:spacing w:val="-4"/>
                <w:sz w:val="24"/>
                <w:szCs w:val="24"/>
              </w:rPr>
              <w:t xml:space="preserve"> </w:t>
            </w:r>
            <w:r w:rsidRPr="009924FD">
              <w:rPr>
                <w:color w:val="000000" w:themeColor="text1"/>
                <w:spacing w:val="-4"/>
                <w:sz w:val="24"/>
                <w:szCs w:val="24"/>
              </w:rPr>
              <w:t>Giá trị xuất khẩu hàng hoá đến cuối nhiệm kỳ</w:t>
            </w:r>
          </w:p>
        </w:tc>
        <w:tc>
          <w:tcPr>
            <w:tcW w:w="1276" w:type="dxa"/>
            <w:shd w:val="clear" w:color="auto" w:fill="auto"/>
            <w:noWrap/>
            <w:vAlign w:val="center"/>
          </w:tcPr>
          <w:p w14:paraId="5061CFDB" w14:textId="2CBF03AB" w:rsidR="003550BD" w:rsidRPr="007C39A7" w:rsidRDefault="003550BD" w:rsidP="00A03D3E">
            <w:pPr>
              <w:spacing w:after="0" w:line="240" w:lineRule="auto"/>
              <w:jc w:val="center"/>
              <w:rPr>
                <w:sz w:val="24"/>
                <w:szCs w:val="24"/>
              </w:rPr>
            </w:pPr>
            <w:r w:rsidRPr="009924FD">
              <w:rPr>
                <w:color w:val="000000" w:themeColor="text1"/>
                <w:sz w:val="24"/>
                <w:szCs w:val="24"/>
              </w:rPr>
              <w:t>Triệu USD</w:t>
            </w:r>
          </w:p>
        </w:tc>
        <w:tc>
          <w:tcPr>
            <w:tcW w:w="1417" w:type="dxa"/>
            <w:shd w:val="clear" w:color="auto" w:fill="auto"/>
            <w:noWrap/>
            <w:vAlign w:val="center"/>
          </w:tcPr>
          <w:p w14:paraId="536FD8C7" w14:textId="36FC8D37" w:rsidR="003550BD" w:rsidRPr="007C39A7" w:rsidRDefault="003550BD" w:rsidP="00A03D3E">
            <w:pPr>
              <w:spacing w:after="0" w:line="240" w:lineRule="auto"/>
              <w:jc w:val="right"/>
              <w:rPr>
                <w:sz w:val="24"/>
                <w:szCs w:val="24"/>
              </w:rPr>
            </w:pPr>
            <w:r w:rsidRPr="009924FD">
              <w:rPr>
                <w:color w:val="000000" w:themeColor="text1"/>
                <w:sz w:val="24"/>
                <w:szCs w:val="24"/>
              </w:rPr>
              <w:t>1,200</w:t>
            </w:r>
          </w:p>
        </w:tc>
        <w:tc>
          <w:tcPr>
            <w:tcW w:w="1559" w:type="dxa"/>
            <w:shd w:val="clear" w:color="auto" w:fill="auto"/>
            <w:noWrap/>
            <w:vAlign w:val="center"/>
          </w:tcPr>
          <w:p w14:paraId="04DC2A6E" w14:textId="11C24582" w:rsidR="003550BD" w:rsidRPr="007C39A7" w:rsidRDefault="003550BD" w:rsidP="00A03D3E">
            <w:pPr>
              <w:spacing w:after="0" w:line="240" w:lineRule="auto"/>
              <w:jc w:val="right"/>
              <w:rPr>
                <w:sz w:val="24"/>
                <w:szCs w:val="24"/>
              </w:rPr>
            </w:pPr>
            <w:r w:rsidRPr="009924FD">
              <w:rPr>
                <w:color w:val="000000" w:themeColor="text1"/>
                <w:sz w:val="24"/>
                <w:szCs w:val="24"/>
              </w:rPr>
              <w:t>1,900</w:t>
            </w:r>
          </w:p>
        </w:tc>
        <w:tc>
          <w:tcPr>
            <w:tcW w:w="1423" w:type="dxa"/>
            <w:shd w:val="clear" w:color="auto" w:fill="auto"/>
            <w:noWrap/>
            <w:vAlign w:val="center"/>
          </w:tcPr>
          <w:p w14:paraId="0D54732A" w14:textId="008C0997" w:rsidR="003550BD" w:rsidRPr="007C39A7" w:rsidRDefault="003550BD" w:rsidP="00A03D3E">
            <w:pPr>
              <w:spacing w:after="0" w:line="240" w:lineRule="auto"/>
              <w:jc w:val="center"/>
              <w:rPr>
                <w:b/>
                <w:bCs/>
                <w:sz w:val="24"/>
                <w:szCs w:val="24"/>
              </w:rPr>
            </w:pPr>
            <w:r>
              <w:rPr>
                <w:b/>
                <w:bCs/>
                <w:sz w:val="24"/>
                <w:szCs w:val="24"/>
              </w:rPr>
              <w:t>Vượt</w:t>
            </w:r>
          </w:p>
        </w:tc>
        <w:tc>
          <w:tcPr>
            <w:tcW w:w="1412" w:type="dxa"/>
            <w:shd w:val="clear" w:color="auto" w:fill="auto"/>
            <w:noWrap/>
            <w:vAlign w:val="center"/>
          </w:tcPr>
          <w:p w14:paraId="7BD2C462" w14:textId="2E1BE562" w:rsidR="003550BD" w:rsidRPr="007C39A7" w:rsidRDefault="00C15D95" w:rsidP="00A03D3E">
            <w:pPr>
              <w:spacing w:after="0" w:line="240" w:lineRule="auto"/>
              <w:jc w:val="center"/>
            </w:pPr>
            <w:r>
              <w:t>158,33</w:t>
            </w:r>
          </w:p>
        </w:tc>
      </w:tr>
      <w:tr w:rsidR="003550BD" w:rsidRPr="007C39A7" w14:paraId="2F4E7E8D" w14:textId="77777777" w:rsidTr="00A03D3E">
        <w:trPr>
          <w:trHeight w:val="600"/>
        </w:trPr>
        <w:tc>
          <w:tcPr>
            <w:tcW w:w="2978" w:type="dxa"/>
            <w:shd w:val="clear" w:color="auto" w:fill="auto"/>
            <w:vAlign w:val="center"/>
          </w:tcPr>
          <w:p w14:paraId="2F55B91B" w14:textId="18DDBF6D" w:rsidR="003550BD" w:rsidRPr="007C39A7" w:rsidRDefault="003550BD" w:rsidP="00A03D3E">
            <w:pPr>
              <w:spacing w:after="0" w:line="240" w:lineRule="auto"/>
              <w:jc w:val="both"/>
              <w:rPr>
                <w:sz w:val="24"/>
                <w:szCs w:val="24"/>
              </w:rPr>
            </w:pPr>
            <w:r>
              <w:rPr>
                <w:b/>
                <w:color w:val="000000" w:themeColor="text1"/>
                <w:sz w:val="24"/>
                <w:szCs w:val="24"/>
              </w:rPr>
              <w:t>10</w:t>
            </w:r>
            <w:r w:rsidRPr="00C41C43">
              <w:rPr>
                <w:b/>
                <w:color w:val="000000" w:themeColor="text1"/>
                <w:sz w:val="24"/>
                <w:szCs w:val="24"/>
              </w:rPr>
              <w:t>.</w:t>
            </w:r>
            <w:r>
              <w:rPr>
                <w:color w:val="000000" w:themeColor="text1"/>
                <w:sz w:val="24"/>
                <w:szCs w:val="24"/>
              </w:rPr>
              <w:t xml:space="preserve"> </w:t>
            </w:r>
            <w:r w:rsidRPr="009924FD">
              <w:rPr>
                <w:color w:val="000000" w:themeColor="text1"/>
                <w:sz w:val="24"/>
                <w:szCs w:val="24"/>
              </w:rPr>
              <w:t>Tổng mức bán lẻ hàng hoá và doanh thu dịch vụ tiêu dùng xã hội đến cuối nhiệm kỳ</w:t>
            </w:r>
          </w:p>
        </w:tc>
        <w:tc>
          <w:tcPr>
            <w:tcW w:w="1276" w:type="dxa"/>
            <w:shd w:val="clear" w:color="auto" w:fill="auto"/>
            <w:noWrap/>
            <w:vAlign w:val="center"/>
          </w:tcPr>
          <w:p w14:paraId="06AB1110" w14:textId="4C408729" w:rsidR="003550BD" w:rsidRPr="007C39A7" w:rsidRDefault="003550BD" w:rsidP="00A03D3E">
            <w:pPr>
              <w:spacing w:after="0" w:line="240" w:lineRule="auto"/>
              <w:jc w:val="center"/>
              <w:rPr>
                <w:sz w:val="24"/>
                <w:szCs w:val="24"/>
              </w:rPr>
            </w:pPr>
            <w:r w:rsidRPr="009924FD">
              <w:rPr>
                <w:color w:val="000000" w:themeColor="text1"/>
                <w:sz w:val="24"/>
                <w:szCs w:val="24"/>
              </w:rPr>
              <w:t>Tỷ đồng</w:t>
            </w:r>
          </w:p>
        </w:tc>
        <w:tc>
          <w:tcPr>
            <w:tcW w:w="1417" w:type="dxa"/>
            <w:shd w:val="clear" w:color="auto" w:fill="auto"/>
            <w:noWrap/>
            <w:vAlign w:val="center"/>
          </w:tcPr>
          <w:p w14:paraId="6BBA3487" w14:textId="628E18DE" w:rsidR="003550BD" w:rsidRPr="007C39A7" w:rsidRDefault="003550BD" w:rsidP="00A03D3E">
            <w:pPr>
              <w:spacing w:after="0" w:line="240" w:lineRule="auto"/>
              <w:jc w:val="right"/>
              <w:rPr>
                <w:sz w:val="24"/>
                <w:szCs w:val="24"/>
              </w:rPr>
            </w:pPr>
            <w:r w:rsidRPr="009924FD">
              <w:rPr>
                <w:color w:val="000000" w:themeColor="text1"/>
                <w:sz w:val="24"/>
                <w:szCs w:val="24"/>
              </w:rPr>
              <w:t>97,600</w:t>
            </w:r>
          </w:p>
        </w:tc>
        <w:tc>
          <w:tcPr>
            <w:tcW w:w="1559" w:type="dxa"/>
            <w:shd w:val="clear" w:color="auto" w:fill="auto"/>
            <w:noWrap/>
            <w:vAlign w:val="center"/>
          </w:tcPr>
          <w:p w14:paraId="617E1534" w14:textId="005CE8D9" w:rsidR="003550BD" w:rsidRPr="007C39A7" w:rsidRDefault="003550BD" w:rsidP="00A03D3E">
            <w:pPr>
              <w:spacing w:after="0" w:line="240" w:lineRule="auto"/>
              <w:jc w:val="right"/>
              <w:rPr>
                <w:sz w:val="24"/>
                <w:szCs w:val="24"/>
              </w:rPr>
            </w:pPr>
            <w:r w:rsidRPr="009924FD">
              <w:rPr>
                <w:color w:val="000000" w:themeColor="text1"/>
                <w:spacing w:val="-4"/>
                <w:sz w:val="24"/>
                <w:szCs w:val="24"/>
              </w:rPr>
              <w:t>110,000</w:t>
            </w:r>
          </w:p>
        </w:tc>
        <w:tc>
          <w:tcPr>
            <w:tcW w:w="1423" w:type="dxa"/>
            <w:shd w:val="clear" w:color="auto" w:fill="auto"/>
            <w:noWrap/>
            <w:vAlign w:val="center"/>
          </w:tcPr>
          <w:p w14:paraId="3D0056F7" w14:textId="66FE1FC6" w:rsidR="003550BD" w:rsidRPr="007C39A7" w:rsidRDefault="003550BD" w:rsidP="00A03D3E">
            <w:pPr>
              <w:spacing w:after="0" w:line="240" w:lineRule="auto"/>
              <w:jc w:val="center"/>
              <w:rPr>
                <w:b/>
                <w:bCs/>
                <w:sz w:val="24"/>
                <w:szCs w:val="24"/>
              </w:rPr>
            </w:pPr>
            <w:r>
              <w:rPr>
                <w:b/>
                <w:bCs/>
                <w:sz w:val="24"/>
                <w:szCs w:val="24"/>
              </w:rPr>
              <w:t>Vượt</w:t>
            </w:r>
          </w:p>
        </w:tc>
        <w:tc>
          <w:tcPr>
            <w:tcW w:w="1412" w:type="dxa"/>
            <w:shd w:val="clear" w:color="auto" w:fill="auto"/>
            <w:noWrap/>
            <w:vAlign w:val="center"/>
          </w:tcPr>
          <w:p w14:paraId="51150ADC" w14:textId="42AEDAA7" w:rsidR="003550BD" w:rsidRPr="007C39A7" w:rsidRDefault="00C15D95" w:rsidP="00A03D3E">
            <w:pPr>
              <w:spacing w:after="0" w:line="240" w:lineRule="auto"/>
              <w:jc w:val="center"/>
            </w:pPr>
            <w:r>
              <w:t>112,70</w:t>
            </w:r>
          </w:p>
        </w:tc>
      </w:tr>
      <w:tr w:rsidR="003550BD" w:rsidRPr="007C39A7" w14:paraId="4D0AF5B3" w14:textId="77777777" w:rsidTr="00A03D3E">
        <w:trPr>
          <w:trHeight w:val="600"/>
        </w:trPr>
        <w:tc>
          <w:tcPr>
            <w:tcW w:w="2978" w:type="dxa"/>
            <w:shd w:val="clear" w:color="auto" w:fill="auto"/>
            <w:vAlign w:val="center"/>
          </w:tcPr>
          <w:p w14:paraId="7159BEE3" w14:textId="73BF48DA" w:rsidR="003550BD" w:rsidRPr="007C39A7" w:rsidRDefault="003550BD" w:rsidP="00A03D3E">
            <w:pPr>
              <w:spacing w:after="0" w:line="240" w:lineRule="auto"/>
              <w:jc w:val="both"/>
              <w:rPr>
                <w:sz w:val="24"/>
                <w:szCs w:val="24"/>
              </w:rPr>
            </w:pPr>
            <w:r w:rsidRPr="00C41C43">
              <w:rPr>
                <w:b/>
                <w:color w:val="000000" w:themeColor="text1"/>
                <w:sz w:val="24"/>
                <w:szCs w:val="24"/>
              </w:rPr>
              <w:t>1</w:t>
            </w:r>
            <w:r>
              <w:rPr>
                <w:b/>
                <w:color w:val="000000" w:themeColor="text1"/>
                <w:sz w:val="24"/>
                <w:szCs w:val="24"/>
              </w:rPr>
              <w:t>1</w:t>
            </w:r>
            <w:r w:rsidRPr="00C41C43">
              <w:rPr>
                <w:b/>
                <w:color w:val="000000" w:themeColor="text1"/>
                <w:sz w:val="24"/>
                <w:szCs w:val="24"/>
              </w:rPr>
              <w:t>.</w:t>
            </w:r>
            <w:r>
              <w:rPr>
                <w:color w:val="000000" w:themeColor="text1"/>
                <w:sz w:val="24"/>
                <w:szCs w:val="24"/>
              </w:rPr>
              <w:t xml:space="preserve"> </w:t>
            </w:r>
            <w:r w:rsidRPr="009924FD">
              <w:rPr>
                <w:color w:val="000000" w:themeColor="text1"/>
                <w:sz w:val="24"/>
                <w:szCs w:val="24"/>
              </w:rPr>
              <w:t>Thu ngân sách nhà nước trong cân đối đến cuối nhiệm kỳ</w:t>
            </w:r>
          </w:p>
        </w:tc>
        <w:tc>
          <w:tcPr>
            <w:tcW w:w="1276" w:type="dxa"/>
            <w:shd w:val="clear" w:color="auto" w:fill="auto"/>
            <w:noWrap/>
            <w:vAlign w:val="center"/>
          </w:tcPr>
          <w:p w14:paraId="1AFCF83D" w14:textId="00073F51" w:rsidR="003550BD" w:rsidRPr="007C39A7" w:rsidRDefault="003550BD" w:rsidP="00A03D3E">
            <w:pPr>
              <w:spacing w:after="0" w:line="240" w:lineRule="auto"/>
              <w:jc w:val="center"/>
              <w:rPr>
                <w:sz w:val="24"/>
                <w:szCs w:val="24"/>
              </w:rPr>
            </w:pPr>
            <w:r w:rsidRPr="009924FD">
              <w:rPr>
                <w:color w:val="000000" w:themeColor="text1"/>
                <w:sz w:val="24"/>
                <w:szCs w:val="24"/>
              </w:rPr>
              <w:t>Tỷ đồng</w:t>
            </w:r>
          </w:p>
        </w:tc>
        <w:tc>
          <w:tcPr>
            <w:tcW w:w="1417" w:type="dxa"/>
            <w:shd w:val="clear" w:color="auto" w:fill="auto"/>
            <w:noWrap/>
            <w:vAlign w:val="center"/>
          </w:tcPr>
          <w:p w14:paraId="75CBF3AE" w14:textId="3114B123" w:rsidR="003550BD" w:rsidRPr="007C39A7" w:rsidRDefault="003550BD" w:rsidP="00A03D3E">
            <w:pPr>
              <w:spacing w:after="0" w:line="240" w:lineRule="auto"/>
              <w:jc w:val="right"/>
              <w:rPr>
                <w:sz w:val="24"/>
                <w:szCs w:val="24"/>
              </w:rPr>
            </w:pPr>
            <w:r w:rsidRPr="009924FD">
              <w:rPr>
                <w:color w:val="000000" w:themeColor="text1"/>
                <w:sz w:val="24"/>
                <w:szCs w:val="24"/>
              </w:rPr>
              <w:t>6,500</w:t>
            </w:r>
          </w:p>
        </w:tc>
        <w:tc>
          <w:tcPr>
            <w:tcW w:w="1559" w:type="dxa"/>
            <w:shd w:val="clear" w:color="auto" w:fill="auto"/>
            <w:noWrap/>
            <w:vAlign w:val="center"/>
          </w:tcPr>
          <w:p w14:paraId="2C504AE8" w14:textId="01DC53BA" w:rsidR="003550BD" w:rsidRPr="007C39A7" w:rsidRDefault="003550BD" w:rsidP="00A03D3E">
            <w:pPr>
              <w:spacing w:after="0" w:line="240" w:lineRule="auto"/>
              <w:jc w:val="right"/>
              <w:rPr>
                <w:sz w:val="24"/>
                <w:szCs w:val="24"/>
              </w:rPr>
            </w:pPr>
            <w:r w:rsidRPr="009924FD">
              <w:rPr>
                <w:color w:val="000000" w:themeColor="text1"/>
                <w:sz w:val="24"/>
                <w:szCs w:val="24"/>
              </w:rPr>
              <w:t>6,500</w:t>
            </w:r>
          </w:p>
        </w:tc>
        <w:tc>
          <w:tcPr>
            <w:tcW w:w="1423" w:type="dxa"/>
            <w:shd w:val="clear" w:color="auto" w:fill="auto"/>
            <w:noWrap/>
            <w:vAlign w:val="center"/>
          </w:tcPr>
          <w:p w14:paraId="1F5660F4" w14:textId="4A2DEC6A" w:rsidR="003550BD" w:rsidRPr="00DB4677" w:rsidRDefault="003550BD" w:rsidP="00A03D3E">
            <w:pPr>
              <w:spacing w:after="0" w:line="240" w:lineRule="auto"/>
              <w:jc w:val="center"/>
              <w:rPr>
                <w:b/>
                <w:bCs/>
                <w:sz w:val="24"/>
                <w:szCs w:val="24"/>
              </w:rPr>
            </w:pPr>
            <w:r w:rsidRPr="00DB4677">
              <w:rPr>
                <w:b/>
                <w:color w:val="000000" w:themeColor="text1"/>
                <w:sz w:val="24"/>
                <w:szCs w:val="24"/>
              </w:rPr>
              <w:t>Đạt</w:t>
            </w:r>
          </w:p>
        </w:tc>
        <w:tc>
          <w:tcPr>
            <w:tcW w:w="1412" w:type="dxa"/>
            <w:shd w:val="clear" w:color="auto" w:fill="auto"/>
            <w:noWrap/>
            <w:vAlign w:val="center"/>
          </w:tcPr>
          <w:p w14:paraId="4FD22CBC" w14:textId="49E618F9" w:rsidR="003550BD" w:rsidRPr="007C39A7" w:rsidRDefault="00C15D95" w:rsidP="00A03D3E">
            <w:pPr>
              <w:spacing w:after="0" w:line="240" w:lineRule="auto"/>
              <w:jc w:val="center"/>
            </w:pPr>
            <w:r>
              <w:t>100</w:t>
            </w:r>
          </w:p>
        </w:tc>
      </w:tr>
      <w:tr w:rsidR="00C15D95" w:rsidRPr="007C39A7" w14:paraId="26C04F37" w14:textId="77777777" w:rsidTr="00A03D3E">
        <w:trPr>
          <w:trHeight w:val="600"/>
        </w:trPr>
        <w:tc>
          <w:tcPr>
            <w:tcW w:w="2978" w:type="dxa"/>
            <w:shd w:val="clear" w:color="auto" w:fill="auto"/>
            <w:vAlign w:val="center"/>
          </w:tcPr>
          <w:p w14:paraId="5D1AA0CA" w14:textId="26A6DD99" w:rsidR="00C15D95" w:rsidRPr="007C39A7" w:rsidRDefault="00C15D95" w:rsidP="00A03D3E">
            <w:pPr>
              <w:spacing w:after="0" w:line="240" w:lineRule="auto"/>
              <w:jc w:val="both"/>
              <w:rPr>
                <w:sz w:val="24"/>
                <w:szCs w:val="24"/>
              </w:rPr>
            </w:pPr>
            <w:r w:rsidRPr="00C41C43">
              <w:rPr>
                <w:b/>
                <w:color w:val="000000" w:themeColor="text1"/>
                <w:sz w:val="24"/>
                <w:szCs w:val="24"/>
              </w:rPr>
              <w:t>1</w:t>
            </w:r>
            <w:r>
              <w:rPr>
                <w:b/>
                <w:color w:val="000000" w:themeColor="text1"/>
                <w:sz w:val="24"/>
                <w:szCs w:val="24"/>
              </w:rPr>
              <w:t>2</w:t>
            </w:r>
            <w:r w:rsidRPr="00C41C43">
              <w:rPr>
                <w:b/>
                <w:color w:val="000000" w:themeColor="text1"/>
                <w:sz w:val="24"/>
                <w:szCs w:val="24"/>
              </w:rPr>
              <w:t>.</w:t>
            </w:r>
            <w:r>
              <w:rPr>
                <w:color w:val="000000" w:themeColor="text1"/>
                <w:sz w:val="24"/>
                <w:szCs w:val="24"/>
              </w:rPr>
              <w:t xml:space="preserve"> </w:t>
            </w:r>
            <w:r w:rsidRPr="009924FD">
              <w:rPr>
                <w:color w:val="000000" w:themeColor="text1"/>
                <w:sz w:val="24"/>
                <w:szCs w:val="24"/>
              </w:rPr>
              <w:t xml:space="preserve">Đến cuối nhiệm kỳ, </w:t>
            </w:r>
            <w:r w:rsidR="004D5207" w:rsidRPr="009924FD">
              <w:rPr>
                <w:color w:val="000000" w:themeColor="text1"/>
                <w:sz w:val="24"/>
                <w:szCs w:val="24"/>
              </w:rPr>
              <w:t>tỷ lệ huy động trẻ em, học sinh trong độ tuổi đến lớp</w:t>
            </w:r>
          </w:p>
        </w:tc>
        <w:tc>
          <w:tcPr>
            <w:tcW w:w="1276" w:type="dxa"/>
            <w:shd w:val="clear" w:color="auto" w:fill="auto"/>
            <w:noWrap/>
            <w:vAlign w:val="center"/>
          </w:tcPr>
          <w:p w14:paraId="61975B05" w14:textId="329A6A86" w:rsidR="00C15D95" w:rsidRPr="007C39A7" w:rsidRDefault="00C15D95" w:rsidP="00A03D3E">
            <w:pPr>
              <w:spacing w:after="0" w:line="240" w:lineRule="auto"/>
              <w:jc w:val="center"/>
              <w:rPr>
                <w:sz w:val="24"/>
                <w:szCs w:val="24"/>
              </w:rPr>
            </w:pPr>
            <w:r>
              <w:rPr>
                <w:sz w:val="24"/>
                <w:szCs w:val="24"/>
              </w:rPr>
              <w:t>-</w:t>
            </w:r>
          </w:p>
        </w:tc>
        <w:tc>
          <w:tcPr>
            <w:tcW w:w="1417" w:type="dxa"/>
            <w:shd w:val="clear" w:color="auto" w:fill="auto"/>
            <w:noWrap/>
            <w:vAlign w:val="center"/>
          </w:tcPr>
          <w:p w14:paraId="068BAF67" w14:textId="68F55458" w:rsidR="00C15D95" w:rsidRPr="007C39A7" w:rsidRDefault="00C15D95" w:rsidP="00A03D3E">
            <w:pPr>
              <w:spacing w:after="0" w:line="240" w:lineRule="auto"/>
              <w:jc w:val="center"/>
              <w:rPr>
                <w:sz w:val="24"/>
                <w:szCs w:val="24"/>
              </w:rPr>
            </w:pPr>
            <w:r>
              <w:rPr>
                <w:sz w:val="24"/>
                <w:szCs w:val="24"/>
              </w:rPr>
              <w:t>-</w:t>
            </w:r>
          </w:p>
        </w:tc>
        <w:tc>
          <w:tcPr>
            <w:tcW w:w="1559" w:type="dxa"/>
            <w:shd w:val="clear" w:color="auto" w:fill="auto"/>
            <w:noWrap/>
            <w:vAlign w:val="center"/>
          </w:tcPr>
          <w:p w14:paraId="37D4BB11" w14:textId="26B1A09E" w:rsidR="00C15D95" w:rsidRPr="007C39A7" w:rsidRDefault="00C15D95" w:rsidP="00A03D3E">
            <w:pPr>
              <w:spacing w:after="0" w:line="240" w:lineRule="auto"/>
              <w:jc w:val="center"/>
              <w:rPr>
                <w:sz w:val="24"/>
                <w:szCs w:val="24"/>
              </w:rPr>
            </w:pPr>
            <w:r>
              <w:rPr>
                <w:sz w:val="24"/>
                <w:szCs w:val="24"/>
              </w:rPr>
              <w:t>-</w:t>
            </w:r>
          </w:p>
        </w:tc>
        <w:tc>
          <w:tcPr>
            <w:tcW w:w="1423" w:type="dxa"/>
            <w:shd w:val="clear" w:color="auto" w:fill="auto"/>
            <w:noWrap/>
            <w:vAlign w:val="center"/>
          </w:tcPr>
          <w:p w14:paraId="77193AF0" w14:textId="65729E6A" w:rsidR="00C15D95" w:rsidRPr="007C39A7" w:rsidRDefault="00C15D95" w:rsidP="00A03D3E">
            <w:pPr>
              <w:spacing w:after="0" w:line="240" w:lineRule="auto"/>
              <w:jc w:val="center"/>
              <w:rPr>
                <w:b/>
                <w:bCs/>
                <w:sz w:val="24"/>
                <w:szCs w:val="24"/>
              </w:rPr>
            </w:pPr>
            <w:r>
              <w:rPr>
                <w:b/>
                <w:bCs/>
                <w:sz w:val="24"/>
                <w:szCs w:val="24"/>
              </w:rPr>
              <w:t>Đạt</w:t>
            </w:r>
          </w:p>
        </w:tc>
        <w:tc>
          <w:tcPr>
            <w:tcW w:w="1412" w:type="dxa"/>
            <w:shd w:val="clear" w:color="auto" w:fill="auto"/>
            <w:noWrap/>
            <w:vAlign w:val="center"/>
          </w:tcPr>
          <w:p w14:paraId="1DF6F922" w14:textId="69D60FA6" w:rsidR="00C15D95" w:rsidRPr="007C39A7" w:rsidRDefault="00C15D95" w:rsidP="00A03D3E">
            <w:pPr>
              <w:spacing w:after="0" w:line="240" w:lineRule="auto"/>
              <w:jc w:val="center"/>
            </w:pPr>
            <w:r>
              <w:t>100</w:t>
            </w:r>
          </w:p>
        </w:tc>
      </w:tr>
      <w:tr w:rsidR="00C15D95" w:rsidRPr="007C39A7" w14:paraId="057E5BC7" w14:textId="77777777" w:rsidTr="00A03D3E">
        <w:trPr>
          <w:trHeight w:val="600"/>
        </w:trPr>
        <w:tc>
          <w:tcPr>
            <w:tcW w:w="2978" w:type="dxa"/>
            <w:shd w:val="clear" w:color="auto" w:fill="auto"/>
            <w:vAlign w:val="center"/>
          </w:tcPr>
          <w:p w14:paraId="3AABBDDC" w14:textId="3164E2AE" w:rsidR="00C15D95" w:rsidRPr="007C39A7" w:rsidRDefault="00C15D95" w:rsidP="00A03D3E">
            <w:pPr>
              <w:spacing w:after="0" w:line="240" w:lineRule="auto"/>
              <w:jc w:val="both"/>
              <w:rPr>
                <w:sz w:val="24"/>
                <w:szCs w:val="24"/>
              </w:rPr>
            </w:pPr>
            <w:r w:rsidRPr="009924FD">
              <w:rPr>
                <w:color w:val="000000" w:themeColor="text1"/>
                <w:sz w:val="24"/>
                <w:szCs w:val="24"/>
              </w:rPr>
              <w:t>- Nhà trẻ</w:t>
            </w:r>
          </w:p>
        </w:tc>
        <w:tc>
          <w:tcPr>
            <w:tcW w:w="1276" w:type="dxa"/>
            <w:shd w:val="clear" w:color="auto" w:fill="auto"/>
            <w:noWrap/>
            <w:vAlign w:val="center"/>
          </w:tcPr>
          <w:p w14:paraId="699F6255" w14:textId="0CDCE23C"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228C46AD" w14:textId="10DFC2F5" w:rsidR="00C15D95" w:rsidRPr="007C39A7" w:rsidRDefault="00C15D95" w:rsidP="00A03D3E">
            <w:pPr>
              <w:spacing w:after="0" w:line="240" w:lineRule="auto"/>
              <w:jc w:val="center"/>
              <w:rPr>
                <w:sz w:val="24"/>
                <w:szCs w:val="24"/>
              </w:rPr>
            </w:pPr>
            <w:r w:rsidRPr="009924FD">
              <w:rPr>
                <w:color w:val="000000" w:themeColor="text1"/>
                <w:sz w:val="24"/>
                <w:szCs w:val="24"/>
              </w:rPr>
              <w:t>25</w:t>
            </w:r>
          </w:p>
        </w:tc>
        <w:tc>
          <w:tcPr>
            <w:tcW w:w="1559" w:type="dxa"/>
            <w:shd w:val="clear" w:color="auto" w:fill="auto"/>
            <w:noWrap/>
            <w:vAlign w:val="center"/>
          </w:tcPr>
          <w:p w14:paraId="7A800E9F" w14:textId="7346FC74" w:rsidR="00C15D95" w:rsidRPr="007C39A7" w:rsidRDefault="00C15D95" w:rsidP="00A03D3E">
            <w:pPr>
              <w:spacing w:after="0" w:line="240" w:lineRule="auto"/>
              <w:jc w:val="center"/>
              <w:rPr>
                <w:sz w:val="24"/>
                <w:szCs w:val="24"/>
              </w:rPr>
            </w:pPr>
            <w:r w:rsidRPr="009924FD">
              <w:rPr>
                <w:color w:val="000000" w:themeColor="text1"/>
                <w:sz w:val="24"/>
                <w:szCs w:val="24"/>
              </w:rPr>
              <w:t>25</w:t>
            </w:r>
          </w:p>
        </w:tc>
        <w:tc>
          <w:tcPr>
            <w:tcW w:w="1423" w:type="dxa"/>
            <w:shd w:val="clear" w:color="auto" w:fill="auto"/>
            <w:noWrap/>
            <w:vAlign w:val="center"/>
          </w:tcPr>
          <w:p w14:paraId="1DBDD74F" w14:textId="076B8F6A" w:rsidR="00C15D95" w:rsidRPr="007C39A7"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16F9BAC2" w14:textId="01284BCE" w:rsidR="00C15D95" w:rsidRPr="007C39A7" w:rsidRDefault="00C15D95" w:rsidP="00A03D3E">
            <w:pPr>
              <w:spacing w:after="0" w:line="240" w:lineRule="auto"/>
              <w:jc w:val="center"/>
            </w:pPr>
            <w:r>
              <w:t>-</w:t>
            </w:r>
          </w:p>
        </w:tc>
      </w:tr>
      <w:tr w:rsidR="00C15D95" w:rsidRPr="007C39A7" w14:paraId="4DDB903B" w14:textId="77777777" w:rsidTr="00A03D3E">
        <w:trPr>
          <w:trHeight w:val="600"/>
        </w:trPr>
        <w:tc>
          <w:tcPr>
            <w:tcW w:w="2978" w:type="dxa"/>
            <w:shd w:val="clear" w:color="auto" w:fill="auto"/>
            <w:vAlign w:val="center"/>
          </w:tcPr>
          <w:p w14:paraId="674DEDAD" w14:textId="1221883C" w:rsidR="00C15D95" w:rsidRPr="007C39A7" w:rsidRDefault="00C15D95" w:rsidP="00A03D3E">
            <w:pPr>
              <w:spacing w:after="0" w:line="240" w:lineRule="auto"/>
              <w:jc w:val="both"/>
              <w:rPr>
                <w:sz w:val="24"/>
                <w:szCs w:val="24"/>
              </w:rPr>
            </w:pPr>
            <w:r w:rsidRPr="009924FD">
              <w:rPr>
                <w:color w:val="000000" w:themeColor="text1"/>
                <w:sz w:val="24"/>
                <w:szCs w:val="24"/>
              </w:rPr>
              <w:t>- Mẫu giáo</w:t>
            </w:r>
          </w:p>
        </w:tc>
        <w:tc>
          <w:tcPr>
            <w:tcW w:w="1276" w:type="dxa"/>
            <w:shd w:val="clear" w:color="auto" w:fill="auto"/>
            <w:noWrap/>
            <w:vAlign w:val="center"/>
          </w:tcPr>
          <w:p w14:paraId="33A3EEAC" w14:textId="054FEAFA"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33081ABF" w14:textId="65F61D9C" w:rsidR="00C15D95" w:rsidRPr="007C39A7" w:rsidRDefault="00C15D95" w:rsidP="00A03D3E">
            <w:pPr>
              <w:spacing w:after="0" w:line="240" w:lineRule="auto"/>
              <w:jc w:val="center"/>
              <w:rPr>
                <w:sz w:val="24"/>
                <w:szCs w:val="24"/>
              </w:rPr>
            </w:pPr>
            <w:r w:rsidRPr="009924FD">
              <w:rPr>
                <w:color w:val="000000" w:themeColor="text1"/>
                <w:sz w:val="24"/>
                <w:szCs w:val="24"/>
              </w:rPr>
              <w:t>95</w:t>
            </w:r>
          </w:p>
        </w:tc>
        <w:tc>
          <w:tcPr>
            <w:tcW w:w="1559" w:type="dxa"/>
            <w:shd w:val="clear" w:color="auto" w:fill="auto"/>
            <w:noWrap/>
            <w:vAlign w:val="center"/>
          </w:tcPr>
          <w:p w14:paraId="58F6D831" w14:textId="2DDACAA1" w:rsidR="00C15D95" w:rsidRPr="007C39A7" w:rsidRDefault="00C15D95" w:rsidP="00A03D3E">
            <w:pPr>
              <w:spacing w:after="0" w:line="240" w:lineRule="auto"/>
              <w:jc w:val="center"/>
              <w:rPr>
                <w:sz w:val="24"/>
                <w:szCs w:val="24"/>
              </w:rPr>
            </w:pPr>
            <w:r w:rsidRPr="009924FD">
              <w:rPr>
                <w:color w:val="000000" w:themeColor="text1"/>
                <w:sz w:val="24"/>
                <w:szCs w:val="24"/>
              </w:rPr>
              <w:t>95</w:t>
            </w:r>
          </w:p>
        </w:tc>
        <w:tc>
          <w:tcPr>
            <w:tcW w:w="1423" w:type="dxa"/>
            <w:shd w:val="clear" w:color="auto" w:fill="auto"/>
            <w:noWrap/>
            <w:vAlign w:val="center"/>
          </w:tcPr>
          <w:p w14:paraId="10D0C298" w14:textId="2AEE7B0C" w:rsidR="00C15D95" w:rsidRPr="007C39A7" w:rsidRDefault="00C15D95" w:rsidP="00A03D3E">
            <w:pPr>
              <w:spacing w:after="0" w:line="240" w:lineRule="auto"/>
              <w:jc w:val="center"/>
              <w:rPr>
                <w:b/>
                <w:bCs/>
                <w:sz w:val="24"/>
                <w:szCs w:val="24"/>
              </w:rPr>
            </w:pPr>
            <w:r w:rsidRPr="00457821">
              <w:rPr>
                <w:b/>
                <w:bCs/>
                <w:sz w:val="24"/>
                <w:szCs w:val="24"/>
              </w:rPr>
              <w:t>-</w:t>
            </w:r>
          </w:p>
        </w:tc>
        <w:tc>
          <w:tcPr>
            <w:tcW w:w="1412" w:type="dxa"/>
            <w:shd w:val="clear" w:color="auto" w:fill="auto"/>
            <w:noWrap/>
            <w:vAlign w:val="center"/>
          </w:tcPr>
          <w:p w14:paraId="33C5FF2F" w14:textId="01F0D476" w:rsidR="00C15D95" w:rsidRPr="007C39A7" w:rsidRDefault="00C15D95" w:rsidP="00A03D3E">
            <w:pPr>
              <w:spacing w:after="0" w:line="240" w:lineRule="auto"/>
              <w:jc w:val="center"/>
            </w:pPr>
            <w:r>
              <w:t>-</w:t>
            </w:r>
          </w:p>
        </w:tc>
      </w:tr>
      <w:tr w:rsidR="00C15D95" w:rsidRPr="007C39A7" w14:paraId="67A1ABC8" w14:textId="77777777" w:rsidTr="00A03D3E">
        <w:trPr>
          <w:trHeight w:val="600"/>
        </w:trPr>
        <w:tc>
          <w:tcPr>
            <w:tcW w:w="2978" w:type="dxa"/>
            <w:shd w:val="clear" w:color="auto" w:fill="auto"/>
            <w:vAlign w:val="center"/>
          </w:tcPr>
          <w:p w14:paraId="436DFE76" w14:textId="207E9E28" w:rsidR="00C15D95" w:rsidRPr="007C39A7" w:rsidRDefault="00C15D95" w:rsidP="00A03D3E">
            <w:pPr>
              <w:spacing w:after="0" w:line="240" w:lineRule="auto"/>
              <w:jc w:val="both"/>
              <w:rPr>
                <w:sz w:val="24"/>
                <w:szCs w:val="24"/>
              </w:rPr>
            </w:pPr>
            <w:r w:rsidRPr="009924FD">
              <w:rPr>
                <w:color w:val="000000" w:themeColor="text1"/>
                <w:sz w:val="24"/>
                <w:szCs w:val="24"/>
              </w:rPr>
              <w:t>- Tiểu học</w:t>
            </w:r>
          </w:p>
        </w:tc>
        <w:tc>
          <w:tcPr>
            <w:tcW w:w="1276" w:type="dxa"/>
            <w:shd w:val="clear" w:color="auto" w:fill="auto"/>
            <w:noWrap/>
            <w:vAlign w:val="center"/>
          </w:tcPr>
          <w:p w14:paraId="6DC7DE24" w14:textId="3D9C5DFA"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27A203CA" w14:textId="32CE1158" w:rsidR="00C15D95" w:rsidRPr="007C39A7" w:rsidRDefault="00C15D95" w:rsidP="00A03D3E">
            <w:pPr>
              <w:spacing w:after="0" w:line="240" w:lineRule="auto"/>
              <w:jc w:val="center"/>
              <w:rPr>
                <w:sz w:val="24"/>
                <w:szCs w:val="24"/>
              </w:rPr>
            </w:pPr>
            <w:r w:rsidRPr="009924FD">
              <w:rPr>
                <w:color w:val="000000" w:themeColor="text1"/>
                <w:sz w:val="24"/>
                <w:szCs w:val="24"/>
              </w:rPr>
              <w:t>99,5</w:t>
            </w:r>
          </w:p>
        </w:tc>
        <w:tc>
          <w:tcPr>
            <w:tcW w:w="1559" w:type="dxa"/>
            <w:shd w:val="clear" w:color="auto" w:fill="auto"/>
            <w:noWrap/>
            <w:vAlign w:val="center"/>
          </w:tcPr>
          <w:p w14:paraId="0D7827D7" w14:textId="267C286C" w:rsidR="00C15D95" w:rsidRPr="007C39A7" w:rsidRDefault="00C15D95" w:rsidP="00A03D3E">
            <w:pPr>
              <w:spacing w:after="0" w:line="240" w:lineRule="auto"/>
              <w:jc w:val="center"/>
              <w:rPr>
                <w:sz w:val="24"/>
                <w:szCs w:val="24"/>
              </w:rPr>
            </w:pPr>
            <w:r w:rsidRPr="009924FD">
              <w:rPr>
                <w:color w:val="000000" w:themeColor="text1"/>
                <w:sz w:val="24"/>
                <w:szCs w:val="24"/>
              </w:rPr>
              <w:t>99,5</w:t>
            </w:r>
          </w:p>
        </w:tc>
        <w:tc>
          <w:tcPr>
            <w:tcW w:w="1423" w:type="dxa"/>
            <w:shd w:val="clear" w:color="auto" w:fill="auto"/>
            <w:noWrap/>
            <w:vAlign w:val="center"/>
          </w:tcPr>
          <w:p w14:paraId="559D1335" w14:textId="19F35188" w:rsidR="00C15D95" w:rsidRPr="007C39A7" w:rsidRDefault="00C15D95" w:rsidP="00A03D3E">
            <w:pPr>
              <w:spacing w:after="0" w:line="240" w:lineRule="auto"/>
              <w:jc w:val="center"/>
              <w:rPr>
                <w:b/>
                <w:bCs/>
                <w:sz w:val="24"/>
                <w:szCs w:val="24"/>
              </w:rPr>
            </w:pPr>
            <w:r w:rsidRPr="00457821">
              <w:rPr>
                <w:b/>
                <w:bCs/>
                <w:sz w:val="24"/>
                <w:szCs w:val="24"/>
              </w:rPr>
              <w:t>-</w:t>
            </w:r>
          </w:p>
        </w:tc>
        <w:tc>
          <w:tcPr>
            <w:tcW w:w="1412" w:type="dxa"/>
            <w:shd w:val="clear" w:color="auto" w:fill="auto"/>
            <w:noWrap/>
            <w:vAlign w:val="center"/>
          </w:tcPr>
          <w:p w14:paraId="05F6C9A0" w14:textId="0F13764F" w:rsidR="00C15D95" w:rsidRPr="007C39A7" w:rsidRDefault="00C15D95" w:rsidP="00A03D3E">
            <w:pPr>
              <w:spacing w:after="0" w:line="240" w:lineRule="auto"/>
              <w:jc w:val="center"/>
            </w:pPr>
            <w:r>
              <w:t>-</w:t>
            </w:r>
          </w:p>
        </w:tc>
      </w:tr>
      <w:tr w:rsidR="00C15D95" w:rsidRPr="007C39A7" w14:paraId="23649594" w14:textId="77777777" w:rsidTr="00A03D3E">
        <w:trPr>
          <w:trHeight w:val="600"/>
        </w:trPr>
        <w:tc>
          <w:tcPr>
            <w:tcW w:w="2978" w:type="dxa"/>
            <w:shd w:val="clear" w:color="auto" w:fill="auto"/>
            <w:vAlign w:val="center"/>
          </w:tcPr>
          <w:p w14:paraId="32486C5B" w14:textId="1798D34C" w:rsidR="00C15D95" w:rsidRPr="007C39A7" w:rsidRDefault="00C15D95" w:rsidP="00A03D3E">
            <w:pPr>
              <w:spacing w:after="0" w:line="240" w:lineRule="auto"/>
              <w:jc w:val="both"/>
              <w:rPr>
                <w:sz w:val="24"/>
                <w:szCs w:val="24"/>
              </w:rPr>
            </w:pPr>
            <w:r w:rsidRPr="009924FD">
              <w:rPr>
                <w:color w:val="000000" w:themeColor="text1"/>
                <w:sz w:val="24"/>
                <w:szCs w:val="24"/>
              </w:rPr>
              <w:t>- Trung học cơ sở</w:t>
            </w:r>
          </w:p>
        </w:tc>
        <w:tc>
          <w:tcPr>
            <w:tcW w:w="1276" w:type="dxa"/>
            <w:shd w:val="clear" w:color="auto" w:fill="auto"/>
            <w:noWrap/>
            <w:vAlign w:val="center"/>
          </w:tcPr>
          <w:p w14:paraId="1F71B514" w14:textId="04278DB5"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683C87D2" w14:textId="7C73FD64" w:rsidR="00C15D95" w:rsidRPr="007C39A7" w:rsidRDefault="00C15D95" w:rsidP="00A03D3E">
            <w:pPr>
              <w:spacing w:after="0" w:line="240" w:lineRule="auto"/>
              <w:jc w:val="center"/>
              <w:rPr>
                <w:sz w:val="24"/>
                <w:szCs w:val="24"/>
              </w:rPr>
            </w:pPr>
            <w:r w:rsidRPr="009924FD">
              <w:rPr>
                <w:color w:val="000000" w:themeColor="text1"/>
                <w:sz w:val="24"/>
                <w:szCs w:val="24"/>
              </w:rPr>
              <w:t>98,5</w:t>
            </w:r>
          </w:p>
        </w:tc>
        <w:tc>
          <w:tcPr>
            <w:tcW w:w="1559" w:type="dxa"/>
            <w:shd w:val="clear" w:color="auto" w:fill="auto"/>
            <w:noWrap/>
            <w:vAlign w:val="center"/>
          </w:tcPr>
          <w:p w14:paraId="75336F08" w14:textId="08CCDEB7" w:rsidR="00C15D95" w:rsidRPr="007C39A7" w:rsidRDefault="00C15D95" w:rsidP="00A03D3E">
            <w:pPr>
              <w:spacing w:after="0" w:line="240" w:lineRule="auto"/>
              <w:jc w:val="center"/>
              <w:rPr>
                <w:sz w:val="24"/>
                <w:szCs w:val="24"/>
              </w:rPr>
            </w:pPr>
            <w:r w:rsidRPr="009924FD">
              <w:rPr>
                <w:color w:val="000000" w:themeColor="text1"/>
                <w:sz w:val="24"/>
                <w:szCs w:val="24"/>
              </w:rPr>
              <w:t>98,5</w:t>
            </w:r>
          </w:p>
        </w:tc>
        <w:tc>
          <w:tcPr>
            <w:tcW w:w="1423" w:type="dxa"/>
            <w:shd w:val="clear" w:color="auto" w:fill="auto"/>
            <w:noWrap/>
            <w:vAlign w:val="center"/>
          </w:tcPr>
          <w:p w14:paraId="51378DC0" w14:textId="268B7D8A" w:rsidR="00C15D95" w:rsidRPr="007C39A7" w:rsidRDefault="00C15D95" w:rsidP="00A03D3E">
            <w:pPr>
              <w:spacing w:after="0" w:line="240" w:lineRule="auto"/>
              <w:jc w:val="center"/>
              <w:rPr>
                <w:b/>
                <w:bCs/>
                <w:sz w:val="24"/>
                <w:szCs w:val="24"/>
              </w:rPr>
            </w:pPr>
            <w:r w:rsidRPr="00457821">
              <w:rPr>
                <w:b/>
                <w:bCs/>
                <w:sz w:val="24"/>
                <w:szCs w:val="24"/>
              </w:rPr>
              <w:t>-</w:t>
            </w:r>
          </w:p>
        </w:tc>
        <w:tc>
          <w:tcPr>
            <w:tcW w:w="1412" w:type="dxa"/>
            <w:shd w:val="clear" w:color="auto" w:fill="auto"/>
            <w:noWrap/>
            <w:vAlign w:val="center"/>
          </w:tcPr>
          <w:p w14:paraId="5B45E4BA" w14:textId="78AE5F97" w:rsidR="00C15D95" w:rsidRPr="007C39A7" w:rsidRDefault="00C15D95" w:rsidP="00A03D3E">
            <w:pPr>
              <w:spacing w:after="0" w:line="240" w:lineRule="auto"/>
              <w:jc w:val="center"/>
            </w:pPr>
            <w:r>
              <w:t>-</w:t>
            </w:r>
          </w:p>
        </w:tc>
      </w:tr>
      <w:tr w:rsidR="00C15D95" w:rsidRPr="007C39A7" w14:paraId="5F823B51" w14:textId="77777777" w:rsidTr="00A03D3E">
        <w:trPr>
          <w:trHeight w:val="600"/>
        </w:trPr>
        <w:tc>
          <w:tcPr>
            <w:tcW w:w="2978" w:type="dxa"/>
            <w:shd w:val="clear" w:color="auto" w:fill="auto"/>
            <w:vAlign w:val="center"/>
          </w:tcPr>
          <w:p w14:paraId="0E70E476" w14:textId="505AC881" w:rsidR="00C15D95" w:rsidRPr="007C39A7" w:rsidRDefault="00C15D95" w:rsidP="00A03D3E">
            <w:pPr>
              <w:spacing w:after="0" w:line="240" w:lineRule="auto"/>
              <w:jc w:val="both"/>
              <w:rPr>
                <w:sz w:val="24"/>
                <w:szCs w:val="24"/>
              </w:rPr>
            </w:pPr>
            <w:r w:rsidRPr="009924FD">
              <w:rPr>
                <w:color w:val="000000" w:themeColor="text1"/>
                <w:sz w:val="24"/>
                <w:szCs w:val="24"/>
              </w:rPr>
              <w:t>- Trung học phổ thông và tương đương</w:t>
            </w:r>
          </w:p>
        </w:tc>
        <w:tc>
          <w:tcPr>
            <w:tcW w:w="1276" w:type="dxa"/>
            <w:shd w:val="clear" w:color="auto" w:fill="auto"/>
            <w:noWrap/>
            <w:vAlign w:val="center"/>
          </w:tcPr>
          <w:p w14:paraId="1BF9427C" w14:textId="3688CFD9"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44784AB1" w14:textId="399A889B" w:rsidR="00C15D95" w:rsidRPr="007C39A7" w:rsidRDefault="00C15D95" w:rsidP="00A03D3E">
            <w:pPr>
              <w:spacing w:after="0" w:line="240" w:lineRule="auto"/>
              <w:jc w:val="center"/>
              <w:rPr>
                <w:sz w:val="24"/>
                <w:szCs w:val="24"/>
              </w:rPr>
            </w:pPr>
            <w:r w:rsidRPr="009924FD">
              <w:rPr>
                <w:color w:val="000000" w:themeColor="text1"/>
                <w:sz w:val="24"/>
                <w:szCs w:val="24"/>
              </w:rPr>
              <w:t>75</w:t>
            </w:r>
          </w:p>
        </w:tc>
        <w:tc>
          <w:tcPr>
            <w:tcW w:w="1559" w:type="dxa"/>
            <w:shd w:val="clear" w:color="auto" w:fill="auto"/>
            <w:noWrap/>
            <w:vAlign w:val="center"/>
          </w:tcPr>
          <w:p w14:paraId="55D63241" w14:textId="787774CD" w:rsidR="00C15D95" w:rsidRPr="007C39A7" w:rsidRDefault="00C15D95" w:rsidP="00A03D3E">
            <w:pPr>
              <w:spacing w:after="0" w:line="240" w:lineRule="auto"/>
              <w:jc w:val="center"/>
              <w:rPr>
                <w:sz w:val="24"/>
                <w:szCs w:val="24"/>
              </w:rPr>
            </w:pPr>
            <w:r w:rsidRPr="009924FD">
              <w:rPr>
                <w:color w:val="000000" w:themeColor="text1"/>
                <w:sz w:val="24"/>
                <w:szCs w:val="24"/>
              </w:rPr>
              <w:t>75</w:t>
            </w:r>
          </w:p>
        </w:tc>
        <w:tc>
          <w:tcPr>
            <w:tcW w:w="1423" w:type="dxa"/>
            <w:shd w:val="clear" w:color="auto" w:fill="auto"/>
            <w:noWrap/>
            <w:vAlign w:val="center"/>
          </w:tcPr>
          <w:p w14:paraId="1552CC2C" w14:textId="505BD446" w:rsidR="00C15D95" w:rsidRPr="007C39A7" w:rsidRDefault="00C15D95" w:rsidP="00A03D3E">
            <w:pPr>
              <w:spacing w:after="0" w:line="240" w:lineRule="auto"/>
              <w:jc w:val="center"/>
              <w:rPr>
                <w:b/>
                <w:bCs/>
                <w:sz w:val="24"/>
                <w:szCs w:val="24"/>
              </w:rPr>
            </w:pPr>
            <w:r w:rsidRPr="00457821">
              <w:rPr>
                <w:b/>
                <w:bCs/>
                <w:sz w:val="24"/>
                <w:szCs w:val="24"/>
              </w:rPr>
              <w:t>-</w:t>
            </w:r>
          </w:p>
        </w:tc>
        <w:tc>
          <w:tcPr>
            <w:tcW w:w="1412" w:type="dxa"/>
            <w:shd w:val="clear" w:color="auto" w:fill="auto"/>
            <w:noWrap/>
            <w:vAlign w:val="center"/>
          </w:tcPr>
          <w:p w14:paraId="246F5E52" w14:textId="54961FD3" w:rsidR="00C15D95" w:rsidRPr="007C39A7" w:rsidRDefault="00C15D95" w:rsidP="00A03D3E">
            <w:pPr>
              <w:spacing w:after="0" w:line="240" w:lineRule="auto"/>
              <w:jc w:val="center"/>
            </w:pPr>
            <w:r>
              <w:t>-</w:t>
            </w:r>
          </w:p>
        </w:tc>
      </w:tr>
      <w:tr w:rsidR="00C15D95" w:rsidRPr="007C39A7" w14:paraId="458F28D6" w14:textId="77777777" w:rsidTr="00A03D3E">
        <w:trPr>
          <w:trHeight w:val="600"/>
        </w:trPr>
        <w:tc>
          <w:tcPr>
            <w:tcW w:w="2978" w:type="dxa"/>
            <w:shd w:val="clear" w:color="auto" w:fill="auto"/>
            <w:vAlign w:val="center"/>
          </w:tcPr>
          <w:p w14:paraId="7BA16810" w14:textId="4595CCAD" w:rsidR="00C15D95" w:rsidRPr="007C39A7" w:rsidRDefault="00C15D95" w:rsidP="00A03D3E">
            <w:pPr>
              <w:spacing w:after="0" w:line="240" w:lineRule="auto"/>
              <w:jc w:val="both"/>
              <w:rPr>
                <w:sz w:val="24"/>
                <w:szCs w:val="24"/>
              </w:rPr>
            </w:pPr>
            <w:r>
              <w:rPr>
                <w:b/>
                <w:color w:val="000000" w:themeColor="text1"/>
                <w:sz w:val="24"/>
                <w:szCs w:val="24"/>
              </w:rPr>
              <w:t>13</w:t>
            </w:r>
            <w:r w:rsidRPr="00C41C43">
              <w:rPr>
                <w:b/>
                <w:color w:val="000000" w:themeColor="text1"/>
                <w:sz w:val="24"/>
                <w:szCs w:val="24"/>
              </w:rPr>
              <w:t>.</w:t>
            </w:r>
            <w:r>
              <w:rPr>
                <w:color w:val="000000" w:themeColor="text1"/>
                <w:sz w:val="24"/>
                <w:szCs w:val="24"/>
              </w:rPr>
              <w:t xml:space="preserve"> </w:t>
            </w:r>
            <w:r w:rsidRPr="009924FD">
              <w:rPr>
                <w:color w:val="000000" w:themeColor="text1"/>
                <w:sz w:val="24"/>
                <w:szCs w:val="24"/>
              </w:rPr>
              <w:t>Tỷ lệ trường đạt chuẩn quốc gia đến cuối nhiệm kỳ</w:t>
            </w:r>
          </w:p>
        </w:tc>
        <w:tc>
          <w:tcPr>
            <w:tcW w:w="1276" w:type="dxa"/>
            <w:shd w:val="clear" w:color="auto" w:fill="auto"/>
            <w:noWrap/>
            <w:vAlign w:val="center"/>
          </w:tcPr>
          <w:p w14:paraId="7A223548" w14:textId="18C0CED3"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0D62F495" w14:textId="37CB2282" w:rsidR="00C15D95" w:rsidRPr="007C39A7" w:rsidRDefault="00C15D95" w:rsidP="00A03D3E">
            <w:pPr>
              <w:spacing w:after="0" w:line="240" w:lineRule="auto"/>
              <w:jc w:val="center"/>
              <w:rPr>
                <w:sz w:val="24"/>
                <w:szCs w:val="24"/>
              </w:rPr>
            </w:pPr>
            <w:r w:rsidRPr="009924FD">
              <w:rPr>
                <w:color w:val="000000" w:themeColor="text1"/>
                <w:sz w:val="24"/>
                <w:szCs w:val="24"/>
              </w:rPr>
              <w:t>85</w:t>
            </w:r>
          </w:p>
        </w:tc>
        <w:tc>
          <w:tcPr>
            <w:tcW w:w="1559" w:type="dxa"/>
            <w:shd w:val="clear" w:color="auto" w:fill="auto"/>
            <w:noWrap/>
            <w:vAlign w:val="center"/>
          </w:tcPr>
          <w:p w14:paraId="284DC17C" w14:textId="06F7B55D" w:rsidR="00C15D95" w:rsidRPr="007C39A7" w:rsidRDefault="00C15D95" w:rsidP="00A03D3E">
            <w:pPr>
              <w:spacing w:after="0" w:line="240" w:lineRule="auto"/>
              <w:jc w:val="center"/>
              <w:rPr>
                <w:sz w:val="24"/>
                <w:szCs w:val="24"/>
              </w:rPr>
            </w:pPr>
            <w:r w:rsidRPr="009924FD">
              <w:rPr>
                <w:color w:val="000000" w:themeColor="text1"/>
                <w:sz w:val="24"/>
                <w:szCs w:val="24"/>
              </w:rPr>
              <w:t>85,15</w:t>
            </w:r>
          </w:p>
        </w:tc>
        <w:tc>
          <w:tcPr>
            <w:tcW w:w="1423" w:type="dxa"/>
            <w:shd w:val="clear" w:color="auto" w:fill="auto"/>
            <w:noWrap/>
            <w:vAlign w:val="center"/>
          </w:tcPr>
          <w:p w14:paraId="4A048538" w14:textId="21CF5C5F" w:rsidR="00C15D95" w:rsidRPr="007C39A7" w:rsidRDefault="00C15D95" w:rsidP="00A03D3E">
            <w:pPr>
              <w:spacing w:after="0" w:line="240" w:lineRule="auto"/>
              <w:jc w:val="center"/>
              <w:rPr>
                <w:b/>
                <w:bCs/>
                <w:sz w:val="24"/>
                <w:szCs w:val="24"/>
              </w:rPr>
            </w:pPr>
            <w:r>
              <w:rPr>
                <w:b/>
                <w:color w:val="000000" w:themeColor="text1"/>
                <w:sz w:val="24"/>
                <w:szCs w:val="24"/>
              </w:rPr>
              <w:t>Vượt</w:t>
            </w:r>
          </w:p>
        </w:tc>
        <w:tc>
          <w:tcPr>
            <w:tcW w:w="1412" w:type="dxa"/>
            <w:shd w:val="clear" w:color="auto" w:fill="auto"/>
            <w:noWrap/>
            <w:vAlign w:val="center"/>
          </w:tcPr>
          <w:p w14:paraId="2A7780A6" w14:textId="62E9A479" w:rsidR="00C15D95" w:rsidRPr="007C39A7" w:rsidRDefault="00C15D95" w:rsidP="00A03D3E">
            <w:pPr>
              <w:spacing w:after="0" w:line="240" w:lineRule="auto"/>
              <w:jc w:val="center"/>
            </w:pPr>
            <w:r>
              <w:t>100,18</w:t>
            </w:r>
          </w:p>
        </w:tc>
      </w:tr>
      <w:tr w:rsidR="00C15D95" w:rsidRPr="007C39A7" w14:paraId="0C5DF7F7" w14:textId="77777777" w:rsidTr="00A03D3E">
        <w:trPr>
          <w:trHeight w:val="600"/>
        </w:trPr>
        <w:tc>
          <w:tcPr>
            <w:tcW w:w="2978" w:type="dxa"/>
            <w:shd w:val="clear" w:color="auto" w:fill="auto"/>
            <w:vAlign w:val="center"/>
          </w:tcPr>
          <w:p w14:paraId="05FC5435" w14:textId="65D17809" w:rsidR="00C15D95" w:rsidRPr="007C39A7" w:rsidRDefault="00C15D95" w:rsidP="00A03D3E">
            <w:pPr>
              <w:spacing w:after="0" w:line="240" w:lineRule="auto"/>
              <w:jc w:val="both"/>
              <w:rPr>
                <w:sz w:val="24"/>
                <w:szCs w:val="24"/>
              </w:rPr>
            </w:pPr>
            <w:r w:rsidRPr="00C41C43">
              <w:rPr>
                <w:b/>
                <w:color w:val="000000" w:themeColor="text1"/>
                <w:sz w:val="24"/>
                <w:szCs w:val="24"/>
              </w:rPr>
              <w:t>1</w:t>
            </w:r>
            <w:r>
              <w:rPr>
                <w:b/>
                <w:color w:val="000000" w:themeColor="text1"/>
                <w:sz w:val="24"/>
                <w:szCs w:val="24"/>
              </w:rPr>
              <w:t>4</w:t>
            </w:r>
            <w:r w:rsidRPr="00C41C43">
              <w:rPr>
                <w:b/>
                <w:color w:val="000000" w:themeColor="text1"/>
                <w:sz w:val="24"/>
                <w:szCs w:val="24"/>
              </w:rPr>
              <w:t>.</w:t>
            </w:r>
            <w:r>
              <w:rPr>
                <w:b/>
                <w:color w:val="000000" w:themeColor="text1"/>
                <w:sz w:val="24"/>
                <w:szCs w:val="24"/>
              </w:rPr>
              <w:t xml:space="preserve"> -</w:t>
            </w:r>
            <w:r>
              <w:rPr>
                <w:color w:val="000000" w:themeColor="text1"/>
                <w:sz w:val="24"/>
                <w:szCs w:val="24"/>
              </w:rPr>
              <w:t xml:space="preserve"> </w:t>
            </w:r>
            <w:r w:rsidRPr="009924FD">
              <w:rPr>
                <w:color w:val="000000" w:themeColor="text1"/>
                <w:sz w:val="24"/>
                <w:szCs w:val="24"/>
              </w:rPr>
              <w:t>Đến cuối nhiệm kỳ, tỷ lệ xã, phường, thị trấn đạt bộ tiêu chí quốc gia về y tế xã</w:t>
            </w:r>
          </w:p>
        </w:tc>
        <w:tc>
          <w:tcPr>
            <w:tcW w:w="1276" w:type="dxa"/>
            <w:shd w:val="clear" w:color="auto" w:fill="auto"/>
            <w:noWrap/>
            <w:vAlign w:val="center"/>
          </w:tcPr>
          <w:p w14:paraId="3C373279" w14:textId="035972EB"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2C980ECB" w14:textId="199A4258" w:rsidR="00C15D95" w:rsidRPr="007C39A7" w:rsidRDefault="00C15D95" w:rsidP="00A03D3E">
            <w:pPr>
              <w:spacing w:after="0" w:line="240" w:lineRule="auto"/>
              <w:jc w:val="center"/>
              <w:rPr>
                <w:sz w:val="24"/>
                <w:szCs w:val="24"/>
              </w:rPr>
            </w:pPr>
            <w:r w:rsidRPr="009924FD">
              <w:rPr>
                <w:color w:val="000000" w:themeColor="text1"/>
                <w:sz w:val="24"/>
                <w:szCs w:val="24"/>
              </w:rPr>
              <w:t>100</w:t>
            </w:r>
          </w:p>
        </w:tc>
        <w:tc>
          <w:tcPr>
            <w:tcW w:w="1559" w:type="dxa"/>
            <w:shd w:val="clear" w:color="auto" w:fill="auto"/>
            <w:noWrap/>
            <w:vAlign w:val="center"/>
          </w:tcPr>
          <w:p w14:paraId="607C5C7C" w14:textId="4DEFDA72" w:rsidR="00C15D95" w:rsidRPr="007C39A7" w:rsidRDefault="00C15D95" w:rsidP="00A03D3E">
            <w:pPr>
              <w:spacing w:after="0" w:line="240" w:lineRule="auto"/>
              <w:jc w:val="center"/>
              <w:rPr>
                <w:sz w:val="24"/>
                <w:szCs w:val="24"/>
              </w:rPr>
            </w:pPr>
            <w:r w:rsidRPr="009924FD">
              <w:rPr>
                <w:color w:val="000000" w:themeColor="text1"/>
                <w:sz w:val="24"/>
                <w:szCs w:val="24"/>
              </w:rPr>
              <w:t>100</w:t>
            </w:r>
          </w:p>
        </w:tc>
        <w:tc>
          <w:tcPr>
            <w:tcW w:w="1423" w:type="dxa"/>
            <w:shd w:val="clear" w:color="auto" w:fill="auto"/>
            <w:noWrap/>
            <w:vAlign w:val="center"/>
          </w:tcPr>
          <w:p w14:paraId="1DF4D99D" w14:textId="36B5825E" w:rsidR="00C15D95" w:rsidRPr="007C39A7" w:rsidRDefault="00C15D95" w:rsidP="00A03D3E">
            <w:pPr>
              <w:spacing w:after="0" w:line="240" w:lineRule="auto"/>
              <w:jc w:val="center"/>
              <w:rPr>
                <w:b/>
                <w:bCs/>
                <w:sz w:val="24"/>
                <w:szCs w:val="24"/>
              </w:rPr>
            </w:pPr>
            <w:r w:rsidRPr="005E508C">
              <w:rPr>
                <w:b/>
                <w:color w:val="000000" w:themeColor="text1"/>
                <w:sz w:val="24"/>
                <w:szCs w:val="24"/>
              </w:rPr>
              <w:t>Đạt</w:t>
            </w:r>
          </w:p>
        </w:tc>
        <w:tc>
          <w:tcPr>
            <w:tcW w:w="1412" w:type="dxa"/>
            <w:shd w:val="clear" w:color="auto" w:fill="auto"/>
            <w:noWrap/>
            <w:vAlign w:val="center"/>
          </w:tcPr>
          <w:p w14:paraId="554D2A56" w14:textId="12988B65" w:rsidR="00C15D95" w:rsidRPr="007C39A7" w:rsidRDefault="00C15D95" w:rsidP="00A03D3E">
            <w:pPr>
              <w:spacing w:after="0" w:line="240" w:lineRule="auto"/>
              <w:jc w:val="center"/>
            </w:pPr>
            <w:r>
              <w:t>100</w:t>
            </w:r>
          </w:p>
        </w:tc>
      </w:tr>
      <w:tr w:rsidR="00C15D95" w:rsidRPr="007C39A7" w14:paraId="3A31DF57" w14:textId="77777777" w:rsidTr="00A03D3E">
        <w:trPr>
          <w:trHeight w:val="600"/>
        </w:trPr>
        <w:tc>
          <w:tcPr>
            <w:tcW w:w="2978" w:type="dxa"/>
            <w:shd w:val="clear" w:color="auto" w:fill="auto"/>
            <w:vAlign w:val="center"/>
          </w:tcPr>
          <w:p w14:paraId="6C0F494D" w14:textId="2E55AF3E" w:rsidR="00C15D95" w:rsidRPr="007C39A7" w:rsidRDefault="00C15D95" w:rsidP="00A03D3E">
            <w:pPr>
              <w:spacing w:after="0" w:line="240" w:lineRule="auto"/>
              <w:jc w:val="both"/>
              <w:rPr>
                <w:sz w:val="24"/>
                <w:szCs w:val="24"/>
              </w:rPr>
            </w:pPr>
            <w:r>
              <w:rPr>
                <w:color w:val="000000" w:themeColor="text1"/>
                <w:sz w:val="24"/>
                <w:szCs w:val="24"/>
              </w:rPr>
              <w:t xml:space="preserve">- </w:t>
            </w:r>
            <w:r w:rsidRPr="009924FD">
              <w:rPr>
                <w:color w:val="000000" w:themeColor="text1"/>
                <w:sz w:val="24"/>
                <w:szCs w:val="24"/>
              </w:rPr>
              <w:t>Tỷ lệ giường bệnh/vạn dân</w:t>
            </w:r>
          </w:p>
        </w:tc>
        <w:tc>
          <w:tcPr>
            <w:tcW w:w="1276" w:type="dxa"/>
            <w:shd w:val="clear" w:color="auto" w:fill="auto"/>
            <w:noWrap/>
            <w:vAlign w:val="center"/>
          </w:tcPr>
          <w:p w14:paraId="217C0BBB" w14:textId="6B5F2ED4"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2EDAC90B" w14:textId="3D94699C" w:rsidR="00C15D95" w:rsidRPr="007C39A7" w:rsidRDefault="00C15D95" w:rsidP="00A03D3E">
            <w:pPr>
              <w:spacing w:after="0" w:line="240" w:lineRule="auto"/>
              <w:jc w:val="center"/>
              <w:rPr>
                <w:sz w:val="24"/>
                <w:szCs w:val="24"/>
              </w:rPr>
            </w:pPr>
            <w:r w:rsidRPr="009924FD">
              <w:rPr>
                <w:color w:val="000000" w:themeColor="text1"/>
                <w:sz w:val="24"/>
                <w:szCs w:val="24"/>
              </w:rPr>
              <w:t>30</w:t>
            </w:r>
          </w:p>
        </w:tc>
        <w:tc>
          <w:tcPr>
            <w:tcW w:w="1559" w:type="dxa"/>
            <w:shd w:val="clear" w:color="auto" w:fill="auto"/>
            <w:noWrap/>
            <w:vAlign w:val="center"/>
          </w:tcPr>
          <w:p w14:paraId="1A5F891C" w14:textId="01A46369" w:rsidR="00C15D95" w:rsidRPr="007C39A7" w:rsidRDefault="00C15D95" w:rsidP="00A03D3E">
            <w:pPr>
              <w:spacing w:after="0" w:line="240" w:lineRule="auto"/>
              <w:jc w:val="center"/>
              <w:rPr>
                <w:sz w:val="24"/>
                <w:szCs w:val="24"/>
              </w:rPr>
            </w:pPr>
            <w:r w:rsidRPr="009924FD">
              <w:rPr>
                <w:color w:val="000000" w:themeColor="text1"/>
                <w:sz w:val="24"/>
                <w:szCs w:val="24"/>
              </w:rPr>
              <w:t>33,5</w:t>
            </w:r>
          </w:p>
        </w:tc>
        <w:tc>
          <w:tcPr>
            <w:tcW w:w="1423" w:type="dxa"/>
            <w:shd w:val="clear" w:color="auto" w:fill="auto"/>
            <w:noWrap/>
            <w:vAlign w:val="center"/>
          </w:tcPr>
          <w:p w14:paraId="5E1BB00A" w14:textId="573CB7F9" w:rsidR="00C15D95" w:rsidRPr="007C39A7"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673D6AAA" w14:textId="1E4FBC8B" w:rsidR="00C15D95" w:rsidRPr="007C39A7" w:rsidRDefault="00C15D95" w:rsidP="00A03D3E">
            <w:pPr>
              <w:spacing w:after="0" w:line="240" w:lineRule="auto"/>
              <w:jc w:val="center"/>
            </w:pPr>
            <w:r>
              <w:t>-</w:t>
            </w:r>
          </w:p>
        </w:tc>
      </w:tr>
      <w:tr w:rsidR="00C15D95" w:rsidRPr="007C39A7" w14:paraId="79FF0DC1" w14:textId="77777777" w:rsidTr="00A03D3E">
        <w:trPr>
          <w:trHeight w:val="600"/>
        </w:trPr>
        <w:tc>
          <w:tcPr>
            <w:tcW w:w="2978" w:type="dxa"/>
            <w:shd w:val="clear" w:color="auto" w:fill="auto"/>
            <w:vAlign w:val="center"/>
          </w:tcPr>
          <w:p w14:paraId="4FFE5A4B" w14:textId="081F1670" w:rsidR="00C15D95" w:rsidRPr="007C39A7" w:rsidRDefault="00C15D95" w:rsidP="00A03D3E">
            <w:pPr>
              <w:spacing w:after="0" w:line="240" w:lineRule="auto"/>
              <w:jc w:val="both"/>
              <w:rPr>
                <w:sz w:val="24"/>
                <w:szCs w:val="24"/>
              </w:rPr>
            </w:pPr>
            <w:r>
              <w:rPr>
                <w:color w:val="000000" w:themeColor="text1"/>
                <w:sz w:val="24"/>
                <w:szCs w:val="24"/>
              </w:rPr>
              <w:t xml:space="preserve">- </w:t>
            </w:r>
            <w:r w:rsidRPr="009924FD">
              <w:rPr>
                <w:color w:val="000000" w:themeColor="text1"/>
                <w:sz w:val="24"/>
                <w:szCs w:val="24"/>
              </w:rPr>
              <w:t>Số bác sĩ/10.000 dân</w:t>
            </w:r>
          </w:p>
        </w:tc>
        <w:tc>
          <w:tcPr>
            <w:tcW w:w="1276" w:type="dxa"/>
            <w:shd w:val="clear" w:color="auto" w:fill="auto"/>
            <w:noWrap/>
            <w:vAlign w:val="center"/>
          </w:tcPr>
          <w:p w14:paraId="6BDACDCE" w14:textId="3271C40C"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44163A84" w14:textId="517AC734" w:rsidR="00C15D95" w:rsidRPr="007C39A7" w:rsidRDefault="00C15D95" w:rsidP="00A03D3E">
            <w:pPr>
              <w:spacing w:after="0" w:line="240" w:lineRule="auto"/>
              <w:jc w:val="center"/>
              <w:rPr>
                <w:sz w:val="24"/>
                <w:szCs w:val="24"/>
              </w:rPr>
            </w:pPr>
            <w:r>
              <w:rPr>
                <w:color w:val="000000" w:themeColor="text1"/>
                <w:sz w:val="24"/>
                <w:szCs w:val="24"/>
              </w:rPr>
              <w:t>10</w:t>
            </w:r>
          </w:p>
        </w:tc>
        <w:tc>
          <w:tcPr>
            <w:tcW w:w="1559" w:type="dxa"/>
            <w:shd w:val="clear" w:color="auto" w:fill="auto"/>
            <w:noWrap/>
            <w:vAlign w:val="center"/>
          </w:tcPr>
          <w:p w14:paraId="23CFBC56" w14:textId="6E38F8FB" w:rsidR="00C15D95" w:rsidRPr="007C39A7" w:rsidRDefault="00C15D95" w:rsidP="00A03D3E">
            <w:pPr>
              <w:spacing w:after="0" w:line="240" w:lineRule="auto"/>
              <w:jc w:val="center"/>
              <w:rPr>
                <w:sz w:val="24"/>
                <w:szCs w:val="24"/>
              </w:rPr>
            </w:pPr>
            <w:r>
              <w:rPr>
                <w:color w:val="000000" w:themeColor="text1"/>
                <w:sz w:val="24"/>
                <w:szCs w:val="24"/>
              </w:rPr>
              <w:t>11</w:t>
            </w:r>
          </w:p>
        </w:tc>
        <w:tc>
          <w:tcPr>
            <w:tcW w:w="1423" w:type="dxa"/>
            <w:shd w:val="clear" w:color="auto" w:fill="auto"/>
            <w:noWrap/>
            <w:vAlign w:val="center"/>
          </w:tcPr>
          <w:p w14:paraId="7378F5AC" w14:textId="4C5F233C" w:rsidR="00C15D95" w:rsidRPr="007C39A7"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0275BDCD" w14:textId="7400E0A2" w:rsidR="00C15D95" w:rsidRPr="007C39A7" w:rsidRDefault="00C15D95" w:rsidP="00A03D3E">
            <w:pPr>
              <w:spacing w:after="0" w:line="240" w:lineRule="auto"/>
              <w:jc w:val="center"/>
            </w:pPr>
            <w:r>
              <w:t>-</w:t>
            </w:r>
          </w:p>
        </w:tc>
      </w:tr>
      <w:tr w:rsidR="00C15D95" w:rsidRPr="007C39A7" w14:paraId="58C98E7B" w14:textId="77777777" w:rsidTr="00A03D3E">
        <w:trPr>
          <w:trHeight w:val="600"/>
        </w:trPr>
        <w:tc>
          <w:tcPr>
            <w:tcW w:w="2978" w:type="dxa"/>
            <w:shd w:val="clear" w:color="auto" w:fill="auto"/>
            <w:vAlign w:val="center"/>
          </w:tcPr>
          <w:p w14:paraId="6C66B9F5" w14:textId="0688AD43" w:rsidR="00C15D95" w:rsidRPr="007C39A7" w:rsidRDefault="00C15D95" w:rsidP="00A03D3E">
            <w:pPr>
              <w:spacing w:after="0" w:line="240" w:lineRule="auto"/>
              <w:jc w:val="both"/>
              <w:rPr>
                <w:sz w:val="24"/>
                <w:szCs w:val="24"/>
              </w:rPr>
            </w:pPr>
            <w:r>
              <w:rPr>
                <w:b/>
                <w:color w:val="000000" w:themeColor="text1"/>
                <w:sz w:val="24"/>
                <w:szCs w:val="24"/>
              </w:rPr>
              <w:t>15</w:t>
            </w:r>
            <w:r w:rsidRPr="00C41C43">
              <w:rPr>
                <w:b/>
                <w:color w:val="000000" w:themeColor="text1"/>
                <w:sz w:val="24"/>
                <w:szCs w:val="24"/>
              </w:rPr>
              <w:t>.</w:t>
            </w:r>
            <w:r>
              <w:rPr>
                <w:b/>
                <w:color w:val="000000" w:themeColor="text1"/>
                <w:sz w:val="24"/>
                <w:szCs w:val="24"/>
              </w:rPr>
              <w:t xml:space="preserve"> -</w:t>
            </w:r>
            <w:r>
              <w:rPr>
                <w:color w:val="000000" w:themeColor="text1"/>
                <w:sz w:val="24"/>
                <w:szCs w:val="24"/>
              </w:rPr>
              <w:t xml:space="preserve"> </w:t>
            </w:r>
            <w:r w:rsidRPr="009924FD">
              <w:rPr>
                <w:color w:val="000000" w:themeColor="text1"/>
                <w:sz w:val="24"/>
                <w:szCs w:val="24"/>
              </w:rPr>
              <w:t>Đến cuối nhiệm kỳ, tỷ lệ người tham gia bảo hiểm y tế</w:t>
            </w:r>
          </w:p>
        </w:tc>
        <w:tc>
          <w:tcPr>
            <w:tcW w:w="1276" w:type="dxa"/>
            <w:shd w:val="clear" w:color="auto" w:fill="auto"/>
            <w:noWrap/>
            <w:vAlign w:val="center"/>
          </w:tcPr>
          <w:p w14:paraId="3BF8E35E" w14:textId="0194D9CF"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56374E43" w14:textId="467495FE" w:rsidR="00C15D95" w:rsidRPr="007C39A7" w:rsidRDefault="00C15D95" w:rsidP="00A03D3E">
            <w:pPr>
              <w:spacing w:after="0" w:line="240" w:lineRule="auto"/>
              <w:jc w:val="center"/>
              <w:rPr>
                <w:sz w:val="24"/>
                <w:szCs w:val="24"/>
              </w:rPr>
            </w:pPr>
            <w:r w:rsidRPr="009924FD">
              <w:rPr>
                <w:color w:val="000000" w:themeColor="text1"/>
                <w:sz w:val="24"/>
                <w:szCs w:val="24"/>
              </w:rPr>
              <w:t>95,5</w:t>
            </w:r>
          </w:p>
        </w:tc>
        <w:tc>
          <w:tcPr>
            <w:tcW w:w="1559" w:type="dxa"/>
            <w:shd w:val="clear" w:color="auto" w:fill="auto"/>
            <w:noWrap/>
            <w:vAlign w:val="center"/>
          </w:tcPr>
          <w:p w14:paraId="22C23443" w14:textId="01AB092B" w:rsidR="00C15D95" w:rsidRPr="007C39A7" w:rsidRDefault="00C15D95" w:rsidP="00A03D3E">
            <w:pPr>
              <w:spacing w:after="0" w:line="240" w:lineRule="auto"/>
              <w:jc w:val="center"/>
              <w:rPr>
                <w:sz w:val="24"/>
                <w:szCs w:val="24"/>
              </w:rPr>
            </w:pPr>
            <w:r w:rsidRPr="009924FD">
              <w:rPr>
                <w:color w:val="000000" w:themeColor="text1"/>
                <w:sz w:val="24"/>
                <w:szCs w:val="24"/>
              </w:rPr>
              <w:t>96,5</w:t>
            </w:r>
          </w:p>
        </w:tc>
        <w:tc>
          <w:tcPr>
            <w:tcW w:w="1423" w:type="dxa"/>
            <w:shd w:val="clear" w:color="auto" w:fill="auto"/>
            <w:noWrap/>
            <w:vAlign w:val="center"/>
          </w:tcPr>
          <w:p w14:paraId="0F5BB29A" w14:textId="72E49EFC" w:rsidR="00C15D95" w:rsidRPr="007C39A7" w:rsidRDefault="00C15D95" w:rsidP="00A03D3E">
            <w:pPr>
              <w:spacing w:after="0" w:line="240" w:lineRule="auto"/>
              <w:jc w:val="center"/>
              <w:rPr>
                <w:b/>
                <w:bCs/>
                <w:sz w:val="24"/>
                <w:szCs w:val="24"/>
              </w:rPr>
            </w:pPr>
            <w:r>
              <w:rPr>
                <w:b/>
                <w:bCs/>
                <w:sz w:val="24"/>
                <w:szCs w:val="24"/>
              </w:rPr>
              <w:t>Vượt</w:t>
            </w:r>
          </w:p>
        </w:tc>
        <w:tc>
          <w:tcPr>
            <w:tcW w:w="1412" w:type="dxa"/>
            <w:shd w:val="clear" w:color="auto" w:fill="auto"/>
            <w:noWrap/>
            <w:vAlign w:val="center"/>
          </w:tcPr>
          <w:p w14:paraId="4BDF83A1" w14:textId="3D47A04A" w:rsidR="00C15D95" w:rsidRPr="007C39A7" w:rsidRDefault="00C15D95" w:rsidP="00A03D3E">
            <w:pPr>
              <w:spacing w:after="0" w:line="240" w:lineRule="auto"/>
              <w:jc w:val="center"/>
            </w:pPr>
            <w:r>
              <w:t>101,5</w:t>
            </w:r>
          </w:p>
        </w:tc>
      </w:tr>
      <w:tr w:rsidR="00C15D95" w:rsidRPr="007C39A7" w14:paraId="234871B5" w14:textId="77777777" w:rsidTr="00A03D3E">
        <w:trPr>
          <w:trHeight w:val="600"/>
        </w:trPr>
        <w:tc>
          <w:tcPr>
            <w:tcW w:w="2978" w:type="dxa"/>
            <w:shd w:val="clear" w:color="auto" w:fill="auto"/>
            <w:vAlign w:val="center"/>
          </w:tcPr>
          <w:p w14:paraId="7D26E24C" w14:textId="6E5A8389" w:rsidR="00C15D95" w:rsidRPr="007C39A7" w:rsidRDefault="00C15D95" w:rsidP="00A03D3E">
            <w:pPr>
              <w:spacing w:after="0" w:line="240" w:lineRule="auto"/>
              <w:jc w:val="both"/>
              <w:rPr>
                <w:sz w:val="24"/>
                <w:szCs w:val="24"/>
              </w:rPr>
            </w:pPr>
            <w:r>
              <w:rPr>
                <w:color w:val="000000" w:themeColor="text1"/>
                <w:sz w:val="24"/>
                <w:szCs w:val="24"/>
              </w:rPr>
              <w:t xml:space="preserve">- </w:t>
            </w:r>
            <w:r w:rsidRPr="009924FD">
              <w:rPr>
                <w:color w:val="000000" w:themeColor="text1"/>
                <w:sz w:val="24"/>
                <w:szCs w:val="24"/>
              </w:rPr>
              <w:t xml:space="preserve">Tỷ lệ tham gia bảo hiểm xã hội của lực lượng lao động trong độ tuổi </w:t>
            </w:r>
          </w:p>
        </w:tc>
        <w:tc>
          <w:tcPr>
            <w:tcW w:w="1276" w:type="dxa"/>
            <w:shd w:val="clear" w:color="auto" w:fill="auto"/>
            <w:noWrap/>
            <w:vAlign w:val="center"/>
          </w:tcPr>
          <w:p w14:paraId="57C4774B" w14:textId="198B7809"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2721517D" w14:textId="1688BAB4" w:rsidR="00C15D95" w:rsidRPr="007C39A7" w:rsidRDefault="00C15D95" w:rsidP="00A03D3E">
            <w:pPr>
              <w:spacing w:after="0" w:line="240" w:lineRule="auto"/>
              <w:jc w:val="center"/>
              <w:rPr>
                <w:sz w:val="24"/>
                <w:szCs w:val="24"/>
              </w:rPr>
            </w:pPr>
            <w:r w:rsidRPr="009924FD">
              <w:rPr>
                <w:color w:val="000000" w:themeColor="text1"/>
                <w:sz w:val="24"/>
                <w:szCs w:val="24"/>
              </w:rPr>
              <w:t>45</w:t>
            </w:r>
          </w:p>
        </w:tc>
        <w:tc>
          <w:tcPr>
            <w:tcW w:w="1559" w:type="dxa"/>
            <w:shd w:val="clear" w:color="auto" w:fill="auto"/>
            <w:noWrap/>
            <w:vAlign w:val="center"/>
          </w:tcPr>
          <w:p w14:paraId="443FE8B3" w14:textId="166F562C" w:rsidR="00C15D95" w:rsidRPr="007C39A7" w:rsidRDefault="00C15D95" w:rsidP="00A03D3E">
            <w:pPr>
              <w:spacing w:after="0" w:line="240" w:lineRule="auto"/>
              <w:jc w:val="center"/>
              <w:rPr>
                <w:sz w:val="24"/>
                <w:szCs w:val="24"/>
              </w:rPr>
            </w:pPr>
            <w:r w:rsidRPr="009924FD">
              <w:rPr>
                <w:color w:val="000000" w:themeColor="text1"/>
                <w:sz w:val="24"/>
                <w:szCs w:val="24"/>
              </w:rPr>
              <w:t>45,01</w:t>
            </w:r>
          </w:p>
        </w:tc>
        <w:tc>
          <w:tcPr>
            <w:tcW w:w="1423" w:type="dxa"/>
            <w:shd w:val="clear" w:color="auto" w:fill="auto"/>
            <w:noWrap/>
            <w:vAlign w:val="center"/>
          </w:tcPr>
          <w:p w14:paraId="62CEEF05" w14:textId="5B4B03BF" w:rsidR="00C15D95" w:rsidRPr="007C39A7"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37B48469" w14:textId="67DB8DD3" w:rsidR="00C15D95" w:rsidRPr="007C39A7" w:rsidRDefault="00C15D95" w:rsidP="00A03D3E">
            <w:pPr>
              <w:spacing w:after="0" w:line="240" w:lineRule="auto"/>
              <w:jc w:val="center"/>
            </w:pPr>
            <w:r>
              <w:t>-</w:t>
            </w:r>
          </w:p>
        </w:tc>
      </w:tr>
      <w:tr w:rsidR="00C15D95" w:rsidRPr="007C39A7" w14:paraId="57C36DBC" w14:textId="77777777" w:rsidTr="00A03D3E">
        <w:trPr>
          <w:trHeight w:val="600"/>
        </w:trPr>
        <w:tc>
          <w:tcPr>
            <w:tcW w:w="2978" w:type="dxa"/>
            <w:shd w:val="clear" w:color="auto" w:fill="auto"/>
            <w:vAlign w:val="center"/>
          </w:tcPr>
          <w:p w14:paraId="2019202E" w14:textId="49C3732D" w:rsidR="00C15D95" w:rsidRPr="007C39A7" w:rsidRDefault="00C15D95" w:rsidP="00A03D3E">
            <w:pPr>
              <w:spacing w:after="0" w:line="240" w:lineRule="auto"/>
              <w:jc w:val="both"/>
              <w:rPr>
                <w:sz w:val="24"/>
                <w:szCs w:val="24"/>
              </w:rPr>
            </w:pPr>
            <w:r w:rsidRPr="00C41C43">
              <w:rPr>
                <w:b/>
                <w:color w:val="000000" w:themeColor="text1"/>
                <w:spacing w:val="-4"/>
                <w:sz w:val="24"/>
                <w:szCs w:val="24"/>
              </w:rPr>
              <w:t>1</w:t>
            </w:r>
            <w:r>
              <w:rPr>
                <w:b/>
                <w:color w:val="000000" w:themeColor="text1"/>
                <w:spacing w:val="-4"/>
                <w:sz w:val="24"/>
                <w:szCs w:val="24"/>
              </w:rPr>
              <w:t>6</w:t>
            </w:r>
            <w:r w:rsidRPr="00C41C43">
              <w:rPr>
                <w:b/>
                <w:color w:val="000000" w:themeColor="text1"/>
                <w:spacing w:val="-4"/>
                <w:sz w:val="24"/>
                <w:szCs w:val="24"/>
              </w:rPr>
              <w:t>.</w:t>
            </w:r>
            <w:r>
              <w:rPr>
                <w:color w:val="000000" w:themeColor="text1"/>
                <w:spacing w:val="-4"/>
                <w:sz w:val="24"/>
                <w:szCs w:val="24"/>
              </w:rPr>
              <w:t xml:space="preserve"> </w:t>
            </w:r>
            <w:r w:rsidRPr="009924FD">
              <w:rPr>
                <w:color w:val="000000" w:themeColor="text1"/>
                <w:spacing w:val="-4"/>
                <w:sz w:val="24"/>
                <w:szCs w:val="24"/>
              </w:rPr>
              <w:t xml:space="preserve">Đến cuối nhiệm kỳ, tỷ lệ lao động qua đào tạo </w:t>
            </w:r>
          </w:p>
        </w:tc>
        <w:tc>
          <w:tcPr>
            <w:tcW w:w="1276" w:type="dxa"/>
            <w:shd w:val="clear" w:color="auto" w:fill="auto"/>
            <w:noWrap/>
            <w:vAlign w:val="center"/>
          </w:tcPr>
          <w:p w14:paraId="7EF45B1A" w14:textId="11FC0C78"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7F57DED7" w14:textId="0D771A0F" w:rsidR="00C15D95" w:rsidRPr="007C39A7" w:rsidRDefault="00C15D95" w:rsidP="00A03D3E">
            <w:pPr>
              <w:spacing w:after="0" w:line="240" w:lineRule="auto"/>
              <w:jc w:val="center"/>
              <w:rPr>
                <w:sz w:val="24"/>
                <w:szCs w:val="24"/>
              </w:rPr>
            </w:pPr>
            <w:r w:rsidRPr="009924FD">
              <w:rPr>
                <w:color w:val="000000" w:themeColor="text1"/>
                <w:sz w:val="24"/>
                <w:szCs w:val="24"/>
              </w:rPr>
              <w:t>65</w:t>
            </w:r>
          </w:p>
        </w:tc>
        <w:tc>
          <w:tcPr>
            <w:tcW w:w="1559" w:type="dxa"/>
            <w:shd w:val="clear" w:color="auto" w:fill="auto"/>
            <w:noWrap/>
            <w:vAlign w:val="center"/>
          </w:tcPr>
          <w:p w14:paraId="690CDB9C" w14:textId="2D2F6959" w:rsidR="00C15D95" w:rsidRPr="007C39A7" w:rsidRDefault="00C15D95" w:rsidP="00A03D3E">
            <w:pPr>
              <w:spacing w:after="0" w:line="240" w:lineRule="auto"/>
              <w:jc w:val="center"/>
              <w:rPr>
                <w:sz w:val="24"/>
                <w:szCs w:val="24"/>
              </w:rPr>
            </w:pPr>
            <w:r w:rsidRPr="009924FD">
              <w:rPr>
                <w:color w:val="000000" w:themeColor="text1"/>
                <w:sz w:val="24"/>
                <w:szCs w:val="24"/>
              </w:rPr>
              <w:t>65</w:t>
            </w:r>
          </w:p>
        </w:tc>
        <w:tc>
          <w:tcPr>
            <w:tcW w:w="1423" w:type="dxa"/>
            <w:shd w:val="clear" w:color="auto" w:fill="auto"/>
            <w:noWrap/>
            <w:vAlign w:val="center"/>
          </w:tcPr>
          <w:p w14:paraId="2D51D31A" w14:textId="5DB1E2DC" w:rsidR="00C15D95" w:rsidRPr="007C39A7" w:rsidRDefault="00C15D95" w:rsidP="00A03D3E">
            <w:pPr>
              <w:spacing w:after="0" w:line="240" w:lineRule="auto"/>
              <w:jc w:val="center"/>
              <w:rPr>
                <w:b/>
                <w:bCs/>
                <w:sz w:val="24"/>
                <w:szCs w:val="24"/>
              </w:rPr>
            </w:pPr>
            <w:r>
              <w:rPr>
                <w:b/>
                <w:bCs/>
                <w:sz w:val="24"/>
                <w:szCs w:val="24"/>
              </w:rPr>
              <w:t>Đạt</w:t>
            </w:r>
          </w:p>
        </w:tc>
        <w:tc>
          <w:tcPr>
            <w:tcW w:w="1412" w:type="dxa"/>
            <w:shd w:val="clear" w:color="auto" w:fill="auto"/>
            <w:noWrap/>
            <w:vAlign w:val="center"/>
          </w:tcPr>
          <w:p w14:paraId="371C67B5" w14:textId="14685653" w:rsidR="00C15D95" w:rsidRPr="007C39A7" w:rsidRDefault="00C15D95" w:rsidP="00A03D3E">
            <w:pPr>
              <w:spacing w:after="0" w:line="240" w:lineRule="auto"/>
              <w:jc w:val="center"/>
            </w:pPr>
            <w:r>
              <w:t>100</w:t>
            </w:r>
          </w:p>
        </w:tc>
      </w:tr>
      <w:tr w:rsidR="00C15D95" w:rsidRPr="007C39A7" w14:paraId="24A4EE95" w14:textId="77777777" w:rsidTr="00A03D3E">
        <w:trPr>
          <w:trHeight w:val="600"/>
        </w:trPr>
        <w:tc>
          <w:tcPr>
            <w:tcW w:w="2978" w:type="dxa"/>
            <w:shd w:val="clear" w:color="auto" w:fill="auto"/>
            <w:vAlign w:val="center"/>
          </w:tcPr>
          <w:p w14:paraId="08A411DD" w14:textId="0822F9EB" w:rsidR="00C15D95" w:rsidRPr="007C39A7" w:rsidRDefault="00C15D95" w:rsidP="00A03D3E">
            <w:pPr>
              <w:spacing w:after="0" w:line="240" w:lineRule="auto"/>
              <w:jc w:val="both"/>
              <w:rPr>
                <w:sz w:val="24"/>
                <w:szCs w:val="24"/>
              </w:rPr>
            </w:pPr>
            <w:r w:rsidRPr="009924FD">
              <w:rPr>
                <w:color w:val="000000" w:themeColor="text1"/>
                <w:sz w:val="24"/>
                <w:szCs w:val="24"/>
              </w:rPr>
              <w:t>TĐ: - Tỷ lệ lao động qua đào tạo có văn bằng, chứng chỉ</w:t>
            </w:r>
          </w:p>
        </w:tc>
        <w:tc>
          <w:tcPr>
            <w:tcW w:w="1276" w:type="dxa"/>
            <w:shd w:val="clear" w:color="auto" w:fill="auto"/>
            <w:noWrap/>
            <w:vAlign w:val="center"/>
          </w:tcPr>
          <w:p w14:paraId="194E13AB" w14:textId="259B2B82"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63554C6E" w14:textId="4CE0D831" w:rsidR="00C15D95" w:rsidRPr="007C39A7" w:rsidRDefault="00C15D95" w:rsidP="00A03D3E">
            <w:pPr>
              <w:spacing w:after="0" w:line="240" w:lineRule="auto"/>
              <w:jc w:val="center"/>
              <w:rPr>
                <w:sz w:val="24"/>
                <w:szCs w:val="24"/>
              </w:rPr>
            </w:pPr>
            <w:r w:rsidRPr="009924FD">
              <w:rPr>
                <w:color w:val="000000" w:themeColor="text1"/>
                <w:sz w:val="24"/>
                <w:szCs w:val="24"/>
              </w:rPr>
              <w:t>30</w:t>
            </w:r>
          </w:p>
        </w:tc>
        <w:tc>
          <w:tcPr>
            <w:tcW w:w="1559" w:type="dxa"/>
            <w:shd w:val="clear" w:color="auto" w:fill="auto"/>
            <w:noWrap/>
            <w:vAlign w:val="center"/>
          </w:tcPr>
          <w:p w14:paraId="5A61F279" w14:textId="68D2B1F4" w:rsidR="00C15D95" w:rsidRPr="007C39A7" w:rsidRDefault="00C15D95" w:rsidP="00A03D3E">
            <w:pPr>
              <w:spacing w:after="0" w:line="240" w:lineRule="auto"/>
              <w:jc w:val="center"/>
              <w:rPr>
                <w:sz w:val="24"/>
                <w:szCs w:val="24"/>
              </w:rPr>
            </w:pPr>
            <w:r w:rsidRPr="009924FD">
              <w:rPr>
                <w:color w:val="000000" w:themeColor="text1"/>
                <w:sz w:val="24"/>
                <w:szCs w:val="24"/>
              </w:rPr>
              <w:t>32,5</w:t>
            </w:r>
          </w:p>
        </w:tc>
        <w:tc>
          <w:tcPr>
            <w:tcW w:w="1423" w:type="dxa"/>
            <w:shd w:val="clear" w:color="auto" w:fill="auto"/>
            <w:noWrap/>
            <w:vAlign w:val="center"/>
          </w:tcPr>
          <w:p w14:paraId="7A9FF5FA" w14:textId="6477FF74" w:rsidR="00C15D95" w:rsidRPr="007C39A7"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65AC78D8" w14:textId="71D841F1" w:rsidR="00C15D95" w:rsidRPr="007C39A7" w:rsidRDefault="00C15D95" w:rsidP="00A03D3E">
            <w:pPr>
              <w:spacing w:after="0" w:line="240" w:lineRule="auto"/>
              <w:jc w:val="center"/>
            </w:pPr>
            <w:r>
              <w:t>-</w:t>
            </w:r>
          </w:p>
        </w:tc>
      </w:tr>
      <w:tr w:rsidR="00C15D95" w:rsidRPr="007C39A7" w14:paraId="797518EE" w14:textId="77777777" w:rsidTr="00A03D3E">
        <w:trPr>
          <w:trHeight w:val="600"/>
        </w:trPr>
        <w:tc>
          <w:tcPr>
            <w:tcW w:w="2978" w:type="dxa"/>
            <w:shd w:val="clear" w:color="auto" w:fill="auto"/>
            <w:vAlign w:val="center"/>
          </w:tcPr>
          <w:p w14:paraId="54863354" w14:textId="40DA658B" w:rsidR="00C15D95" w:rsidRPr="007C39A7" w:rsidRDefault="00C15D95" w:rsidP="00A03D3E">
            <w:pPr>
              <w:spacing w:after="0" w:line="240" w:lineRule="auto"/>
              <w:jc w:val="both"/>
              <w:rPr>
                <w:sz w:val="24"/>
                <w:szCs w:val="24"/>
              </w:rPr>
            </w:pPr>
            <w:r w:rsidRPr="009924FD">
              <w:rPr>
                <w:color w:val="000000" w:themeColor="text1"/>
                <w:sz w:val="24"/>
                <w:szCs w:val="24"/>
              </w:rPr>
              <w:lastRenderedPageBreak/>
              <w:t xml:space="preserve">- Tỷ lệ lao động đang làm việc so với tổng số lao động trong độ tuổi </w:t>
            </w:r>
          </w:p>
        </w:tc>
        <w:tc>
          <w:tcPr>
            <w:tcW w:w="1276" w:type="dxa"/>
            <w:shd w:val="clear" w:color="auto" w:fill="auto"/>
            <w:noWrap/>
            <w:vAlign w:val="center"/>
          </w:tcPr>
          <w:p w14:paraId="3B6C0D3C" w14:textId="405DBC81"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3B4489F8" w14:textId="6715724F" w:rsidR="00C15D95" w:rsidRPr="007C39A7" w:rsidRDefault="00C15D95" w:rsidP="00A03D3E">
            <w:pPr>
              <w:spacing w:after="0" w:line="240" w:lineRule="auto"/>
              <w:jc w:val="center"/>
              <w:rPr>
                <w:sz w:val="24"/>
                <w:szCs w:val="24"/>
              </w:rPr>
            </w:pPr>
            <w:r w:rsidRPr="009924FD">
              <w:rPr>
                <w:color w:val="000000" w:themeColor="text1"/>
                <w:sz w:val="24"/>
                <w:szCs w:val="24"/>
              </w:rPr>
              <w:t>85</w:t>
            </w:r>
          </w:p>
        </w:tc>
        <w:tc>
          <w:tcPr>
            <w:tcW w:w="1559" w:type="dxa"/>
            <w:shd w:val="clear" w:color="auto" w:fill="auto"/>
            <w:noWrap/>
            <w:vAlign w:val="center"/>
          </w:tcPr>
          <w:p w14:paraId="4F6DBA65" w14:textId="3CCF2B8C" w:rsidR="00C15D95" w:rsidRPr="007C39A7" w:rsidRDefault="00C15D95" w:rsidP="00A03D3E">
            <w:pPr>
              <w:spacing w:after="0" w:line="240" w:lineRule="auto"/>
              <w:jc w:val="center"/>
              <w:rPr>
                <w:sz w:val="24"/>
                <w:szCs w:val="24"/>
              </w:rPr>
            </w:pPr>
            <w:r w:rsidRPr="009924FD">
              <w:rPr>
                <w:color w:val="000000" w:themeColor="text1"/>
                <w:sz w:val="24"/>
                <w:szCs w:val="24"/>
              </w:rPr>
              <w:t>85,5</w:t>
            </w:r>
          </w:p>
        </w:tc>
        <w:tc>
          <w:tcPr>
            <w:tcW w:w="1423" w:type="dxa"/>
            <w:shd w:val="clear" w:color="auto" w:fill="auto"/>
            <w:noWrap/>
            <w:vAlign w:val="center"/>
          </w:tcPr>
          <w:p w14:paraId="3F94A396" w14:textId="2F6C8933" w:rsidR="00C15D95" w:rsidRPr="007C39A7"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445484BD" w14:textId="1066A148" w:rsidR="00C15D95" w:rsidRPr="007C39A7" w:rsidRDefault="00C15D95" w:rsidP="00A03D3E">
            <w:pPr>
              <w:spacing w:after="0" w:line="240" w:lineRule="auto"/>
              <w:jc w:val="center"/>
            </w:pPr>
            <w:r>
              <w:t>-</w:t>
            </w:r>
          </w:p>
        </w:tc>
      </w:tr>
      <w:tr w:rsidR="00C15D95" w:rsidRPr="007C39A7" w14:paraId="69494D9B" w14:textId="77777777" w:rsidTr="00A03D3E">
        <w:trPr>
          <w:trHeight w:val="600"/>
        </w:trPr>
        <w:tc>
          <w:tcPr>
            <w:tcW w:w="2978" w:type="dxa"/>
            <w:shd w:val="clear" w:color="auto" w:fill="auto"/>
            <w:vAlign w:val="center"/>
          </w:tcPr>
          <w:p w14:paraId="22B197AD" w14:textId="070E3287" w:rsidR="00C15D95" w:rsidRPr="007C39A7" w:rsidRDefault="00C15D95" w:rsidP="00A03D3E">
            <w:pPr>
              <w:spacing w:after="0" w:line="240" w:lineRule="auto"/>
              <w:jc w:val="both"/>
              <w:rPr>
                <w:sz w:val="24"/>
                <w:szCs w:val="24"/>
              </w:rPr>
            </w:pPr>
            <w:r>
              <w:rPr>
                <w:b/>
                <w:color w:val="000000" w:themeColor="text1"/>
                <w:sz w:val="24"/>
                <w:szCs w:val="24"/>
              </w:rPr>
              <w:t>17</w:t>
            </w:r>
            <w:r w:rsidRPr="00C41C43">
              <w:rPr>
                <w:b/>
                <w:color w:val="000000" w:themeColor="text1"/>
                <w:sz w:val="24"/>
                <w:szCs w:val="24"/>
              </w:rPr>
              <w:t>.</w:t>
            </w:r>
            <w:r>
              <w:rPr>
                <w:color w:val="000000" w:themeColor="text1"/>
                <w:sz w:val="24"/>
                <w:szCs w:val="24"/>
              </w:rPr>
              <w:t xml:space="preserve"> </w:t>
            </w:r>
            <w:r w:rsidRPr="009924FD">
              <w:rPr>
                <w:color w:val="000000" w:themeColor="text1"/>
                <w:sz w:val="24"/>
                <w:szCs w:val="24"/>
              </w:rPr>
              <w:t>Giảm tỷ lệ hộ nghèo bình quân theo tiêu chí 2015</w:t>
            </w:r>
          </w:p>
        </w:tc>
        <w:tc>
          <w:tcPr>
            <w:tcW w:w="1276" w:type="dxa"/>
            <w:shd w:val="clear" w:color="auto" w:fill="auto"/>
            <w:noWrap/>
            <w:vAlign w:val="center"/>
          </w:tcPr>
          <w:p w14:paraId="12149C25" w14:textId="04331DDF"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3BB6F82E" w14:textId="380DB81F" w:rsidR="00C15D95" w:rsidRPr="007C39A7" w:rsidRDefault="00C15D95" w:rsidP="00A03D3E">
            <w:pPr>
              <w:spacing w:after="0" w:line="240" w:lineRule="auto"/>
              <w:jc w:val="right"/>
              <w:rPr>
                <w:sz w:val="24"/>
                <w:szCs w:val="24"/>
              </w:rPr>
            </w:pPr>
            <w:r w:rsidRPr="009924FD">
              <w:rPr>
                <w:color w:val="000000" w:themeColor="text1"/>
                <w:sz w:val="24"/>
                <w:szCs w:val="24"/>
              </w:rPr>
              <w:t>2 - 3</w:t>
            </w:r>
          </w:p>
        </w:tc>
        <w:tc>
          <w:tcPr>
            <w:tcW w:w="1559" w:type="dxa"/>
            <w:shd w:val="clear" w:color="auto" w:fill="auto"/>
            <w:noWrap/>
            <w:vAlign w:val="center"/>
          </w:tcPr>
          <w:p w14:paraId="755BD426" w14:textId="015D5B60" w:rsidR="00C15D95" w:rsidRPr="007C39A7" w:rsidRDefault="00C15D95" w:rsidP="00A03D3E">
            <w:pPr>
              <w:spacing w:after="0" w:line="240" w:lineRule="auto"/>
              <w:jc w:val="right"/>
              <w:rPr>
                <w:sz w:val="24"/>
                <w:szCs w:val="24"/>
              </w:rPr>
            </w:pPr>
            <w:r w:rsidRPr="009924FD">
              <w:rPr>
                <w:color w:val="000000" w:themeColor="text1"/>
                <w:sz w:val="24"/>
                <w:szCs w:val="24"/>
              </w:rPr>
              <w:t>1,5</w:t>
            </w:r>
          </w:p>
        </w:tc>
        <w:tc>
          <w:tcPr>
            <w:tcW w:w="1423" w:type="dxa"/>
            <w:shd w:val="clear" w:color="auto" w:fill="auto"/>
            <w:noWrap/>
            <w:vAlign w:val="center"/>
          </w:tcPr>
          <w:p w14:paraId="5EE6B508" w14:textId="1D12AFF5" w:rsidR="00C15D95" w:rsidRPr="007C39A7" w:rsidRDefault="00C15D95" w:rsidP="00A03D3E">
            <w:pPr>
              <w:spacing w:after="0" w:line="240" w:lineRule="auto"/>
              <w:jc w:val="center"/>
              <w:rPr>
                <w:b/>
                <w:bCs/>
                <w:sz w:val="24"/>
                <w:szCs w:val="24"/>
              </w:rPr>
            </w:pPr>
            <w:r>
              <w:rPr>
                <w:b/>
                <w:bCs/>
                <w:sz w:val="24"/>
                <w:szCs w:val="24"/>
              </w:rPr>
              <w:t>Không đạt</w:t>
            </w:r>
          </w:p>
        </w:tc>
        <w:tc>
          <w:tcPr>
            <w:tcW w:w="1412" w:type="dxa"/>
            <w:shd w:val="clear" w:color="auto" w:fill="auto"/>
            <w:noWrap/>
            <w:vAlign w:val="center"/>
          </w:tcPr>
          <w:p w14:paraId="53BBDE3B" w14:textId="45F42D7C" w:rsidR="00C15D95" w:rsidRPr="007C39A7" w:rsidRDefault="00C15D95" w:rsidP="00A03D3E">
            <w:pPr>
              <w:spacing w:after="0" w:line="240" w:lineRule="auto"/>
              <w:jc w:val="center"/>
            </w:pPr>
            <w:r>
              <w:t>75</w:t>
            </w:r>
          </w:p>
        </w:tc>
      </w:tr>
      <w:tr w:rsidR="00C15D95" w:rsidRPr="007C39A7" w14:paraId="7753C1C8" w14:textId="77777777" w:rsidTr="00A03D3E">
        <w:trPr>
          <w:trHeight w:val="600"/>
        </w:trPr>
        <w:tc>
          <w:tcPr>
            <w:tcW w:w="2978" w:type="dxa"/>
            <w:shd w:val="clear" w:color="auto" w:fill="auto"/>
            <w:vAlign w:val="center"/>
          </w:tcPr>
          <w:p w14:paraId="60CA6194" w14:textId="34B4F5A3" w:rsidR="00C15D95" w:rsidRPr="007C39A7" w:rsidRDefault="00C15D95" w:rsidP="00A03D3E">
            <w:pPr>
              <w:spacing w:after="0" w:line="240" w:lineRule="auto"/>
              <w:jc w:val="both"/>
              <w:rPr>
                <w:sz w:val="24"/>
                <w:szCs w:val="24"/>
              </w:rPr>
            </w:pPr>
            <w:r w:rsidRPr="009924FD">
              <w:rPr>
                <w:color w:val="000000" w:themeColor="text1"/>
                <w:sz w:val="24"/>
                <w:szCs w:val="24"/>
              </w:rPr>
              <w:t>TĐ: Hộ Khmer</w:t>
            </w:r>
          </w:p>
        </w:tc>
        <w:tc>
          <w:tcPr>
            <w:tcW w:w="1276" w:type="dxa"/>
            <w:shd w:val="clear" w:color="auto" w:fill="auto"/>
            <w:noWrap/>
            <w:vAlign w:val="center"/>
          </w:tcPr>
          <w:p w14:paraId="4F0E4B7F" w14:textId="5D7FB60E"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72733414" w14:textId="07782635" w:rsidR="00C15D95" w:rsidRPr="007C39A7" w:rsidRDefault="00C15D95" w:rsidP="00A03D3E">
            <w:pPr>
              <w:spacing w:after="0" w:line="240" w:lineRule="auto"/>
              <w:jc w:val="right"/>
              <w:rPr>
                <w:sz w:val="24"/>
                <w:szCs w:val="24"/>
              </w:rPr>
            </w:pPr>
            <w:r w:rsidRPr="009924FD">
              <w:rPr>
                <w:color w:val="000000" w:themeColor="text1"/>
                <w:sz w:val="24"/>
                <w:szCs w:val="24"/>
              </w:rPr>
              <w:t>3 - 4</w:t>
            </w:r>
          </w:p>
        </w:tc>
        <w:tc>
          <w:tcPr>
            <w:tcW w:w="1559" w:type="dxa"/>
            <w:shd w:val="clear" w:color="auto" w:fill="auto"/>
            <w:noWrap/>
            <w:vAlign w:val="center"/>
          </w:tcPr>
          <w:p w14:paraId="48A1E784" w14:textId="275E810B" w:rsidR="00C15D95" w:rsidRPr="007C39A7" w:rsidRDefault="00C15D95" w:rsidP="00A03D3E">
            <w:pPr>
              <w:spacing w:after="0" w:line="240" w:lineRule="auto"/>
              <w:jc w:val="right"/>
              <w:rPr>
                <w:sz w:val="24"/>
                <w:szCs w:val="24"/>
              </w:rPr>
            </w:pPr>
            <w:r w:rsidRPr="009924FD">
              <w:rPr>
                <w:color w:val="000000" w:themeColor="text1"/>
                <w:sz w:val="24"/>
                <w:szCs w:val="24"/>
              </w:rPr>
              <w:t>2,25</w:t>
            </w:r>
          </w:p>
        </w:tc>
        <w:tc>
          <w:tcPr>
            <w:tcW w:w="1423" w:type="dxa"/>
            <w:shd w:val="clear" w:color="auto" w:fill="auto"/>
            <w:noWrap/>
            <w:vAlign w:val="center"/>
          </w:tcPr>
          <w:p w14:paraId="063B7D5C" w14:textId="70F4F8E8" w:rsidR="00C15D95" w:rsidRPr="007C39A7"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3344F40F" w14:textId="4381D7B2" w:rsidR="00C15D95" w:rsidRPr="007C39A7" w:rsidRDefault="00C15D95" w:rsidP="00A03D3E">
            <w:pPr>
              <w:spacing w:after="0" w:line="240" w:lineRule="auto"/>
              <w:jc w:val="center"/>
            </w:pPr>
            <w:r>
              <w:t>-</w:t>
            </w:r>
          </w:p>
        </w:tc>
      </w:tr>
      <w:tr w:rsidR="00C15D95" w:rsidRPr="007C39A7" w14:paraId="68B884A6" w14:textId="77777777" w:rsidTr="00A03D3E">
        <w:trPr>
          <w:trHeight w:val="600"/>
        </w:trPr>
        <w:tc>
          <w:tcPr>
            <w:tcW w:w="2978" w:type="dxa"/>
            <w:shd w:val="clear" w:color="auto" w:fill="auto"/>
            <w:vAlign w:val="center"/>
          </w:tcPr>
          <w:p w14:paraId="491B95DD" w14:textId="2C128C14" w:rsidR="00C15D95" w:rsidRPr="007C39A7" w:rsidRDefault="00C15D95" w:rsidP="00A03D3E">
            <w:pPr>
              <w:spacing w:after="0" w:line="240" w:lineRule="auto"/>
              <w:jc w:val="both"/>
              <w:rPr>
                <w:sz w:val="24"/>
                <w:szCs w:val="24"/>
              </w:rPr>
            </w:pPr>
            <w:r w:rsidRPr="007B06D4">
              <w:rPr>
                <w:b/>
                <w:color w:val="000000" w:themeColor="text1"/>
                <w:sz w:val="24"/>
                <w:szCs w:val="24"/>
              </w:rPr>
              <w:t>18. -</w:t>
            </w:r>
            <w:r w:rsidRPr="009924FD">
              <w:rPr>
                <w:color w:val="000000" w:themeColor="text1"/>
                <w:sz w:val="24"/>
                <w:szCs w:val="24"/>
              </w:rPr>
              <w:t xml:space="preserve"> Tỷ lệ dân số đô thị được cung cấp nước sạch qua hệ thống cấp nước tập trung</w:t>
            </w:r>
          </w:p>
        </w:tc>
        <w:tc>
          <w:tcPr>
            <w:tcW w:w="1276" w:type="dxa"/>
            <w:shd w:val="clear" w:color="auto" w:fill="auto"/>
            <w:noWrap/>
            <w:vAlign w:val="center"/>
          </w:tcPr>
          <w:p w14:paraId="425119C3" w14:textId="0296A116"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3C562129" w14:textId="67AE72CD" w:rsidR="00C15D95" w:rsidRPr="007C39A7" w:rsidRDefault="00C15D95" w:rsidP="00A03D3E">
            <w:pPr>
              <w:spacing w:after="0" w:line="240" w:lineRule="auto"/>
              <w:jc w:val="center"/>
              <w:rPr>
                <w:sz w:val="24"/>
                <w:szCs w:val="24"/>
              </w:rPr>
            </w:pPr>
            <w:r w:rsidRPr="009924FD">
              <w:rPr>
                <w:color w:val="000000" w:themeColor="text1"/>
                <w:sz w:val="24"/>
                <w:szCs w:val="24"/>
              </w:rPr>
              <w:t>93</w:t>
            </w:r>
          </w:p>
        </w:tc>
        <w:tc>
          <w:tcPr>
            <w:tcW w:w="1559" w:type="dxa"/>
            <w:shd w:val="clear" w:color="auto" w:fill="auto"/>
            <w:noWrap/>
            <w:vAlign w:val="center"/>
          </w:tcPr>
          <w:p w14:paraId="4F42FB22" w14:textId="2A77179B" w:rsidR="00C15D95" w:rsidRPr="007C39A7" w:rsidRDefault="00C15D95" w:rsidP="00A03D3E">
            <w:pPr>
              <w:spacing w:after="0" w:line="240" w:lineRule="auto"/>
              <w:jc w:val="center"/>
              <w:rPr>
                <w:sz w:val="24"/>
                <w:szCs w:val="24"/>
              </w:rPr>
            </w:pPr>
            <w:r w:rsidRPr="009924FD">
              <w:rPr>
                <w:color w:val="000000" w:themeColor="text1"/>
                <w:sz w:val="24"/>
                <w:szCs w:val="24"/>
              </w:rPr>
              <w:t>93</w:t>
            </w:r>
          </w:p>
        </w:tc>
        <w:tc>
          <w:tcPr>
            <w:tcW w:w="1423" w:type="dxa"/>
            <w:shd w:val="clear" w:color="auto" w:fill="auto"/>
            <w:noWrap/>
            <w:vAlign w:val="center"/>
          </w:tcPr>
          <w:p w14:paraId="57A92E01" w14:textId="24512632" w:rsidR="00C15D95" w:rsidRPr="007C39A7" w:rsidRDefault="00C15D95" w:rsidP="00A03D3E">
            <w:pPr>
              <w:spacing w:after="0" w:line="240" w:lineRule="auto"/>
              <w:jc w:val="center"/>
              <w:rPr>
                <w:b/>
                <w:bCs/>
                <w:sz w:val="24"/>
                <w:szCs w:val="24"/>
              </w:rPr>
            </w:pPr>
            <w:r>
              <w:rPr>
                <w:b/>
                <w:bCs/>
                <w:sz w:val="24"/>
                <w:szCs w:val="24"/>
              </w:rPr>
              <w:t>Đạt</w:t>
            </w:r>
          </w:p>
        </w:tc>
        <w:tc>
          <w:tcPr>
            <w:tcW w:w="1412" w:type="dxa"/>
            <w:shd w:val="clear" w:color="auto" w:fill="auto"/>
            <w:noWrap/>
            <w:vAlign w:val="center"/>
          </w:tcPr>
          <w:p w14:paraId="1056B05C" w14:textId="27DE95D2" w:rsidR="00C15D95" w:rsidRPr="007C39A7" w:rsidRDefault="00C15D95" w:rsidP="00A03D3E">
            <w:pPr>
              <w:spacing w:after="0" w:line="240" w:lineRule="auto"/>
              <w:jc w:val="center"/>
            </w:pPr>
            <w:r>
              <w:t>100</w:t>
            </w:r>
          </w:p>
        </w:tc>
      </w:tr>
      <w:tr w:rsidR="00C15D95" w:rsidRPr="007C39A7" w14:paraId="206D2DF2" w14:textId="77777777" w:rsidTr="00A03D3E">
        <w:trPr>
          <w:trHeight w:val="600"/>
        </w:trPr>
        <w:tc>
          <w:tcPr>
            <w:tcW w:w="2978" w:type="dxa"/>
            <w:shd w:val="clear" w:color="auto" w:fill="auto"/>
            <w:vAlign w:val="center"/>
          </w:tcPr>
          <w:p w14:paraId="43FFCEA3" w14:textId="2644E871" w:rsidR="00C15D95" w:rsidRPr="007C39A7" w:rsidRDefault="00C15D95" w:rsidP="00A03D3E">
            <w:pPr>
              <w:spacing w:after="0" w:line="240" w:lineRule="auto"/>
              <w:jc w:val="both"/>
              <w:rPr>
                <w:sz w:val="24"/>
                <w:szCs w:val="24"/>
              </w:rPr>
            </w:pPr>
            <w:r w:rsidRPr="009924FD">
              <w:rPr>
                <w:color w:val="000000" w:themeColor="text1"/>
                <w:sz w:val="24"/>
                <w:szCs w:val="24"/>
              </w:rPr>
              <w:t>- Tỷ lệ hộ dân nông thôn sử dụng nước sinh hoạt hợp vệ sinh</w:t>
            </w:r>
          </w:p>
        </w:tc>
        <w:tc>
          <w:tcPr>
            <w:tcW w:w="1276" w:type="dxa"/>
            <w:shd w:val="clear" w:color="auto" w:fill="auto"/>
            <w:noWrap/>
            <w:vAlign w:val="center"/>
          </w:tcPr>
          <w:p w14:paraId="47A7236C" w14:textId="35D1639C"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7206C8C3" w14:textId="3CE72A65" w:rsidR="00C15D95" w:rsidRPr="007C39A7" w:rsidRDefault="00C15D95" w:rsidP="00A03D3E">
            <w:pPr>
              <w:spacing w:after="0" w:line="240" w:lineRule="auto"/>
              <w:jc w:val="center"/>
              <w:rPr>
                <w:sz w:val="24"/>
                <w:szCs w:val="24"/>
              </w:rPr>
            </w:pPr>
            <w:r w:rsidRPr="009924FD">
              <w:rPr>
                <w:color w:val="000000" w:themeColor="text1"/>
                <w:sz w:val="24"/>
                <w:szCs w:val="24"/>
              </w:rPr>
              <w:t>99</w:t>
            </w:r>
          </w:p>
        </w:tc>
        <w:tc>
          <w:tcPr>
            <w:tcW w:w="1559" w:type="dxa"/>
            <w:shd w:val="clear" w:color="auto" w:fill="auto"/>
            <w:noWrap/>
            <w:vAlign w:val="center"/>
          </w:tcPr>
          <w:p w14:paraId="0950DB93" w14:textId="0B522C8D" w:rsidR="00C15D95" w:rsidRPr="007C39A7" w:rsidRDefault="00C15D95" w:rsidP="00A03D3E">
            <w:pPr>
              <w:spacing w:after="0" w:line="240" w:lineRule="auto"/>
              <w:jc w:val="center"/>
              <w:rPr>
                <w:sz w:val="24"/>
                <w:szCs w:val="24"/>
              </w:rPr>
            </w:pPr>
            <w:r w:rsidRPr="009924FD">
              <w:rPr>
                <w:color w:val="000000" w:themeColor="text1"/>
                <w:sz w:val="24"/>
                <w:szCs w:val="24"/>
              </w:rPr>
              <w:t>99,7</w:t>
            </w:r>
          </w:p>
        </w:tc>
        <w:tc>
          <w:tcPr>
            <w:tcW w:w="1423" w:type="dxa"/>
            <w:shd w:val="clear" w:color="auto" w:fill="auto"/>
            <w:noWrap/>
            <w:vAlign w:val="center"/>
          </w:tcPr>
          <w:p w14:paraId="7E045E41" w14:textId="56DFDB6A" w:rsidR="00C15D95" w:rsidRPr="007C39A7"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08A0EB3D" w14:textId="64F15E01" w:rsidR="00C15D95" w:rsidRPr="007C39A7" w:rsidRDefault="00C15D95" w:rsidP="00A03D3E">
            <w:pPr>
              <w:spacing w:after="0" w:line="240" w:lineRule="auto"/>
              <w:jc w:val="center"/>
            </w:pPr>
            <w:r>
              <w:t>-</w:t>
            </w:r>
          </w:p>
        </w:tc>
      </w:tr>
      <w:tr w:rsidR="00C15D95" w:rsidRPr="007C39A7" w14:paraId="12814C0E" w14:textId="77777777" w:rsidTr="00A03D3E">
        <w:trPr>
          <w:trHeight w:val="600"/>
        </w:trPr>
        <w:tc>
          <w:tcPr>
            <w:tcW w:w="2978" w:type="dxa"/>
            <w:shd w:val="clear" w:color="auto" w:fill="auto"/>
            <w:vAlign w:val="center"/>
          </w:tcPr>
          <w:p w14:paraId="76AF8410" w14:textId="49C5B276" w:rsidR="00C15D95" w:rsidRPr="007C39A7" w:rsidRDefault="00C15D95" w:rsidP="00A03D3E">
            <w:pPr>
              <w:spacing w:after="0" w:line="240" w:lineRule="auto"/>
              <w:jc w:val="both"/>
              <w:rPr>
                <w:sz w:val="24"/>
                <w:szCs w:val="24"/>
              </w:rPr>
            </w:pPr>
            <w:r>
              <w:rPr>
                <w:b/>
                <w:color w:val="000000" w:themeColor="text1"/>
                <w:sz w:val="24"/>
                <w:szCs w:val="24"/>
              </w:rPr>
              <w:t>19.</w:t>
            </w:r>
            <w:r w:rsidRPr="009924FD">
              <w:rPr>
                <w:color w:val="000000" w:themeColor="text1"/>
                <w:sz w:val="24"/>
                <w:szCs w:val="24"/>
              </w:rPr>
              <w:t xml:space="preserve"> </w:t>
            </w:r>
            <w:r>
              <w:rPr>
                <w:color w:val="000000" w:themeColor="text1"/>
                <w:sz w:val="24"/>
                <w:szCs w:val="24"/>
              </w:rPr>
              <w:t xml:space="preserve">- </w:t>
            </w:r>
            <w:r w:rsidRPr="009924FD">
              <w:rPr>
                <w:color w:val="000000" w:themeColor="text1"/>
                <w:sz w:val="24"/>
                <w:szCs w:val="24"/>
              </w:rPr>
              <w:t>Tỷ lệ chất thải rắn sinh hoạt đô thị, công nghiệp, dịch vụ được thu gom và xử lý đạt chuẩn môi trường</w:t>
            </w:r>
          </w:p>
        </w:tc>
        <w:tc>
          <w:tcPr>
            <w:tcW w:w="1276" w:type="dxa"/>
            <w:shd w:val="clear" w:color="auto" w:fill="auto"/>
            <w:noWrap/>
            <w:vAlign w:val="center"/>
          </w:tcPr>
          <w:p w14:paraId="466A5226" w14:textId="66FCFF5D"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77DE4ADA" w14:textId="12DD7E76" w:rsidR="00C15D95" w:rsidRPr="007C39A7" w:rsidRDefault="00C15D95" w:rsidP="00A03D3E">
            <w:pPr>
              <w:spacing w:after="0" w:line="240" w:lineRule="auto"/>
              <w:jc w:val="center"/>
              <w:rPr>
                <w:sz w:val="24"/>
                <w:szCs w:val="24"/>
              </w:rPr>
            </w:pPr>
            <w:r w:rsidRPr="009924FD">
              <w:rPr>
                <w:color w:val="000000" w:themeColor="text1"/>
                <w:sz w:val="24"/>
                <w:szCs w:val="24"/>
              </w:rPr>
              <w:t>95</w:t>
            </w:r>
          </w:p>
        </w:tc>
        <w:tc>
          <w:tcPr>
            <w:tcW w:w="1559" w:type="dxa"/>
            <w:shd w:val="clear" w:color="auto" w:fill="auto"/>
            <w:noWrap/>
            <w:vAlign w:val="center"/>
          </w:tcPr>
          <w:p w14:paraId="25EA7F3D" w14:textId="56492904" w:rsidR="00C15D95" w:rsidRPr="007C39A7" w:rsidRDefault="00C15D95" w:rsidP="00A03D3E">
            <w:pPr>
              <w:spacing w:after="0" w:line="240" w:lineRule="auto"/>
              <w:jc w:val="center"/>
              <w:rPr>
                <w:sz w:val="24"/>
                <w:szCs w:val="24"/>
              </w:rPr>
            </w:pPr>
            <w:r w:rsidRPr="009924FD">
              <w:rPr>
                <w:color w:val="000000" w:themeColor="text1"/>
                <w:sz w:val="24"/>
                <w:szCs w:val="24"/>
              </w:rPr>
              <w:t>95</w:t>
            </w:r>
          </w:p>
        </w:tc>
        <w:tc>
          <w:tcPr>
            <w:tcW w:w="1423" w:type="dxa"/>
            <w:shd w:val="clear" w:color="auto" w:fill="auto"/>
            <w:noWrap/>
            <w:vAlign w:val="center"/>
          </w:tcPr>
          <w:p w14:paraId="30200C52" w14:textId="012B5B99" w:rsidR="00C15D95" w:rsidRPr="007C39A7" w:rsidRDefault="00C15D95" w:rsidP="00A03D3E">
            <w:pPr>
              <w:spacing w:after="0" w:line="240" w:lineRule="auto"/>
              <w:jc w:val="center"/>
              <w:rPr>
                <w:b/>
                <w:bCs/>
                <w:sz w:val="24"/>
                <w:szCs w:val="24"/>
              </w:rPr>
            </w:pPr>
            <w:r>
              <w:rPr>
                <w:b/>
                <w:bCs/>
                <w:sz w:val="24"/>
                <w:szCs w:val="24"/>
              </w:rPr>
              <w:t>Đạt</w:t>
            </w:r>
          </w:p>
        </w:tc>
        <w:tc>
          <w:tcPr>
            <w:tcW w:w="1412" w:type="dxa"/>
            <w:shd w:val="clear" w:color="auto" w:fill="auto"/>
            <w:noWrap/>
            <w:vAlign w:val="center"/>
          </w:tcPr>
          <w:p w14:paraId="5885725D" w14:textId="4D563ED4" w:rsidR="00C15D95" w:rsidRPr="007C39A7" w:rsidRDefault="00C15D95" w:rsidP="00A03D3E">
            <w:pPr>
              <w:spacing w:after="0" w:line="240" w:lineRule="auto"/>
              <w:jc w:val="center"/>
            </w:pPr>
            <w:r>
              <w:t>100</w:t>
            </w:r>
          </w:p>
        </w:tc>
      </w:tr>
      <w:tr w:rsidR="00C15D95" w:rsidRPr="007C39A7" w14:paraId="53360115" w14:textId="77777777" w:rsidTr="00A03D3E">
        <w:trPr>
          <w:trHeight w:val="600"/>
        </w:trPr>
        <w:tc>
          <w:tcPr>
            <w:tcW w:w="2978" w:type="dxa"/>
            <w:shd w:val="clear" w:color="auto" w:fill="auto"/>
            <w:vAlign w:val="center"/>
          </w:tcPr>
          <w:p w14:paraId="24FCCD12" w14:textId="5E83851A" w:rsidR="00C15D95" w:rsidRPr="007C39A7" w:rsidRDefault="00C15D95" w:rsidP="00A03D3E">
            <w:pPr>
              <w:spacing w:after="0" w:line="240" w:lineRule="auto"/>
              <w:jc w:val="both"/>
              <w:rPr>
                <w:sz w:val="24"/>
                <w:szCs w:val="24"/>
              </w:rPr>
            </w:pPr>
            <w:r w:rsidRPr="009924FD">
              <w:rPr>
                <w:color w:val="000000" w:themeColor="text1"/>
                <w:sz w:val="24"/>
                <w:szCs w:val="24"/>
              </w:rPr>
              <w:t>- Tỷ lệ chất thải rắn sinh hoạt khu dân cư, làng nghề được thu gom và xử lý</w:t>
            </w:r>
          </w:p>
        </w:tc>
        <w:tc>
          <w:tcPr>
            <w:tcW w:w="1276" w:type="dxa"/>
            <w:shd w:val="clear" w:color="auto" w:fill="auto"/>
            <w:noWrap/>
            <w:vAlign w:val="center"/>
          </w:tcPr>
          <w:p w14:paraId="1153EB88" w14:textId="206C74EA"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5B7F7887" w14:textId="7BCDEE8D" w:rsidR="00C15D95" w:rsidRPr="007C39A7" w:rsidRDefault="00C15D95" w:rsidP="00A03D3E">
            <w:pPr>
              <w:spacing w:after="0" w:line="240" w:lineRule="auto"/>
              <w:jc w:val="center"/>
              <w:rPr>
                <w:sz w:val="24"/>
                <w:szCs w:val="24"/>
              </w:rPr>
            </w:pPr>
            <w:r w:rsidRPr="009924FD">
              <w:rPr>
                <w:color w:val="000000" w:themeColor="text1"/>
                <w:sz w:val="24"/>
                <w:szCs w:val="24"/>
              </w:rPr>
              <w:t>65</w:t>
            </w:r>
          </w:p>
        </w:tc>
        <w:tc>
          <w:tcPr>
            <w:tcW w:w="1559" w:type="dxa"/>
            <w:shd w:val="clear" w:color="auto" w:fill="auto"/>
            <w:noWrap/>
            <w:vAlign w:val="center"/>
          </w:tcPr>
          <w:p w14:paraId="443FAEC1" w14:textId="2645843F" w:rsidR="00C15D95" w:rsidRPr="007C39A7" w:rsidRDefault="00C15D95" w:rsidP="00A03D3E">
            <w:pPr>
              <w:spacing w:after="0" w:line="240" w:lineRule="auto"/>
              <w:jc w:val="center"/>
              <w:rPr>
                <w:sz w:val="24"/>
                <w:szCs w:val="24"/>
              </w:rPr>
            </w:pPr>
            <w:r w:rsidRPr="009924FD">
              <w:rPr>
                <w:color w:val="000000" w:themeColor="text1"/>
                <w:sz w:val="24"/>
                <w:szCs w:val="24"/>
              </w:rPr>
              <w:t>70</w:t>
            </w:r>
          </w:p>
        </w:tc>
        <w:tc>
          <w:tcPr>
            <w:tcW w:w="1423" w:type="dxa"/>
            <w:shd w:val="clear" w:color="auto" w:fill="auto"/>
            <w:noWrap/>
            <w:vAlign w:val="center"/>
          </w:tcPr>
          <w:p w14:paraId="5A20088A" w14:textId="3F0C05F9" w:rsidR="00C15D95" w:rsidRPr="007C39A7" w:rsidRDefault="00C15D95"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19F47B97" w14:textId="4B4E044A" w:rsidR="00C15D95" w:rsidRPr="007C39A7" w:rsidRDefault="00C15D95" w:rsidP="00A03D3E">
            <w:pPr>
              <w:spacing w:after="0" w:line="240" w:lineRule="auto"/>
              <w:jc w:val="center"/>
            </w:pPr>
            <w:r>
              <w:t>-</w:t>
            </w:r>
          </w:p>
        </w:tc>
      </w:tr>
      <w:tr w:rsidR="00C15D95" w:rsidRPr="007C39A7" w14:paraId="2EEEBE42" w14:textId="77777777" w:rsidTr="00A03D3E">
        <w:trPr>
          <w:trHeight w:val="600"/>
        </w:trPr>
        <w:tc>
          <w:tcPr>
            <w:tcW w:w="2978" w:type="dxa"/>
            <w:shd w:val="clear" w:color="auto" w:fill="auto"/>
            <w:vAlign w:val="center"/>
          </w:tcPr>
          <w:p w14:paraId="0C6EA8C8" w14:textId="0E627442" w:rsidR="00C15D95" w:rsidRPr="007C39A7" w:rsidRDefault="00C15D95" w:rsidP="00A03D3E">
            <w:pPr>
              <w:spacing w:after="0" w:line="240" w:lineRule="auto"/>
              <w:jc w:val="both"/>
              <w:rPr>
                <w:sz w:val="24"/>
                <w:szCs w:val="24"/>
              </w:rPr>
            </w:pPr>
            <w:r w:rsidRPr="00C41C43">
              <w:rPr>
                <w:b/>
                <w:color w:val="000000" w:themeColor="text1"/>
                <w:sz w:val="24"/>
                <w:szCs w:val="24"/>
              </w:rPr>
              <w:t>2</w:t>
            </w:r>
            <w:r>
              <w:rPr>
                <w:b/>
                <w:color w:val="000000" w:themeColor="text1"/>
                <w:sz w:val="24"/>
                <w:szCs w:val="24"/>
              </w:rPr>
              <w:t>0</w:t>
            </w:r>
            <w:r w:rsidRPr="00C41C43">
              <w:rPr>
                <w:b/>
                <w:color w:val="000000" w:themeColor="text1"/>
                <w:sz w:val="24"/>
                <w:szCs w:val="24"/>
              </w:rPr>
              <w:t>.</w:t>
            </w:r>
            <w:r>
              <w:rPr>
                <w:color w:val="000000" w:themeColor="text1"/>
                <w:sz w:val="24"/>
                <w:szCs w:val="24"/>
              </w:rPr>
              <w:t xml:space="preserve"> </w:t>
            </w:r>
            <w:r w:rsidRPr="009924FD">
              <w:rPr>
                <w:color w:val="000000" w:themeColor="text1"/>
                <w:sz w:val="24"/>
                <w:szCs w:val="24"/>
              </w:rPr>
              <w:t>Tỷ lệ kết nạp đảng viên mới hằng măm trong nhiệm kỳ</w:t>
            </w:r>
          </w:p>
        </w:tc>
        <w:tc>
          <w:tcPr>
            <w:tcW w:w="1276" w:type="dxa"/>
            <w:shd w:val="clear" w:color="auto" w:fill="auto"/>
            <w:noWrap/>
            <w:vAlign w:val="center"/>
          </w:tcPr>
          <w:p w14:paraId="0C4DC9F1" w14:textId="418BF3D2"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1F48C864" w14:textId="31158700" w:rsidR="00C15D95" w:rsidRPr="007C39A7" w:rsidRDefault="00C15D95" w:rsidP="00A03D3E">
            <w:pPr>
              <w:spacing w:after="0" w:line="240" w:lineRule="auto"/>
              <w:jc w:val="center"/>
              <w:rPr>
                <w:sz w:val="24"/>
                <w:szCs w:val="24"/>
              </w:rPr>
            </w:pPr>
            <w:r w:rsidRPr="009924FD">
              <w:rPr>
                <w:color w:val="000000" w:themeColor="text1"/>
                <w:sz w:val="24"/>
                <w:szCs w:val="24"/>
              </w:rPr>
              <w:t>≥3-4</w:t>
            </w:r>
          </w:p>
        </w:tc>
        <w:tc>
          <w:tcPr>
            <w:tcW w:w="1559" w:type="dxa"/>
            <w:shd w:val="clear" w:color="auto" w:fill="auto"/>
            <w:noWrap/>
            <w:vAlign w:val="center"/>
          </w:tcPr>
          <w:p w14:paraId="463C73C1" w14:textId="21E8CEF6" w:rsidR="00C15D95" w:rsidRPr="007C39A7" w:rsidRDefault="00C15D95" w:rsidP="00A03D3E">
            <w:pPr>
              <w:spacing w:after="0" w:line="240" w:lineRule="auto"/>
              <w:jc w:val="center"/>
              <w:rPr>
                <w:sz w:val="24"/>
                <w:szCs w:val="24"/>
              </w:rPr>
            </w:pPr>
            <w:r w:rsidRPr="009924FD">
              <w:rPr>
                <w:color w:val="000000" w:themeColor="text1"/>
                <w:sz w:val="24"/>
                <w:szCs w:val="24"/>
              </w:rPr>
              <w:t>≥3-4</w:t>
            </w:r>
          </w:p>
        </w:tc>
        <w:tc>
          <w:tcPr>
            <w:tcW w:w="1423" w:type="dxa"/>
            <w:shd w:val="clear" w:color="auto" w:fill="auto"/>
            <w:noWrap/>
            <w:vAlign w:val="center"/>
          </w:tcPr>
          <w:p w14:paraId="18317B46" w14:textId="61B69BA6" w:rsidR="00C15D95" w:rsidRPr="007C39A7" w:rsidRDefault="00C15D95" w:rsidP="00A03D3E">
            <w:pPr>
              <w:spacing w:after="0" w:line="240" w:lineRule="auto"/>
              <w:jc w:val="center"/>
              <w:rPr>
                <w:b/>
                <w:bCs/>
                <w:sz w:val="24"/>
                <w:szCs w:val="24"/>
              </w:rPr>
            </w:pPr>
            <w:r>
              <w:rPr>
                <w:b/>
                <w:bCs/>
                <w:sz w:val="24"/>
                <w:szCs w:val="24"/>
              </w:rPr>
              <w:t>Đạt</w:t>
            </w:r>
          </w:p>
        </w:tc>
        <w:tc>
          <w:tcPr>
            <w:tcW w:w="1412" w:type="dxa"/>
            <w:shd w:val="clear" w:color="auto" w:fill="auto"/>
            <w:noWrap/>
            <w:vAlign w:val="center"/>
          </w:tcPr>
          <w:p w14:paraId="3D52DCD5" w14:textId="5E8565B0" w:rsidR="00C15D95" w:rsidRPr="007C39A7" w:rsidRDefault="00C15D95" w:rsidP="00A03D3E">
            <w:pPr>
              <w:spacing w:after="0" w:line="240" w:lineRule="auto"/>
              <w:jc w:val="center"/>
            </w:pPr>
            <w:r>
              <w:t>100</w:t>
            </w:r>
          </w:p>
        </w:tc>
      </w:tr>
      <w:tr w:rsidR="00C15D95" w:rsidRPr="007C39A7" w14:paraId="74DC87B1" w14:textId="77777777" w:rsidTr="00A03D3E">
        <w:trPr>
          <w:trHeight w:val="600"/>
        </w:trPr>
        <w:tc>
          <w:tcPr>
            <w:tcW w:w="2978" w:type="dxa"/>
            <w:shd w:val="clear" w:color="auto" w:fill="auto"/>
            <w:vAlign w:val="center"/>
          </w:tcPr>
          <w:p w14:paraId="1805AC84" w14:textId="54FB93CF" w:rsidR="00C15D95" w:rsidRPr="007C39A7" w:rsidRDefault="00C15D95" w:rsidP="00A03D3E">
            <w:pPr>
              <w:spacing w:after="0" w:line="240" w:lineRule="auto"/>
              <w:jc w:val="both"/>
              <w:rPr>
                <w:sz w:val="24"/>
                <w:szCs w:val="24"/>
              </w:rPr>
            </w:pPr>
            <w:r w:rsidRPr="00C41C43">
              <w:rPr>
                <w:b/>
                <w:color w:val="000000" w:themeColor="text1"/>
                <w:sz w:val="24"/>
                <w:szCs w:val="24"/>
              </w:rPr>
              <w:t>2</w:t>
            </w:r>
            <w:r>
              <w:rPr>
                <w:b/>
                <w:color w:val="000000" w:themeColor="text1"/>
                <w:sz w:val="24"/>
                <w:szCs w:val="24"/>
              </w:rPr>
              <w:t>1</w:t>
            </w:r>
            <w:r w:rsidRPr="00C41C43">
              <w:rPr>
                <w:b/>
                <w:color w:val="000000" w:themeColor="text1"/>
                <w:sz w:val="24"/>
                <w:szCs w:val="24"/>
              </w:rPr>
              <w:t>.</w:t>
            </w:r>
            <w:r>
              <w:rPr>
                <w:color w:val="000000" w:themeColor="text1"/>
                <w:sz w:val="24"/>
                <w:szCs w:val="24"/>
              </w:rPr>
              <w:t xml:space="preserve"> </w:t>
            </w:r>
            <w:r w:rsidRPr="009924FD">
              <w:rPr>
                <w:color w:val="000000" w:themeColor="text1"/>
                <w:sz w:val="24"/>
                <w:szCs w:val="24"/>
              </w:rPr>
              <w:t xml:space="preserve">Tổ chức cơ sở đảng được xếp loại hằng năm </w:t>
            </w:r>
          </w:p>
        </w:tc>
        <w:tc>
          <w:tcPr>
            <w:tcW w:w="1276" w:type="dxa"/>
            <w:shd w:val="clear" w:color="auto" w:fill="auto"/>
            <w:noWrap/>
            <w:vAlign w:val="center"/>
          </w:tcPr>
          <w:p w14:paraId="2CB802D2" w14:textId="425BC279" w:rsidR="00C15D95" w:rsidRPr="007C39A7" w:rsidRDefault="00C15D95" w:rsidP="00A03D3E">
            <w:pPr>
              <w:spacing w:after="0" w:line="240" w:lineRule="auto"/>
              <w:jc w:val="center"/>
              <w:rPr>
                <w:sz w:val="24"/>
                <w:szCs w:val="24"/>
              </w:rPr>
            </w:pPr>
            <w:r w:rsidRPr="009924FD">
              <w:rPr>
                <w:color w:val="000000" w:themeColor="text1"/>
                <w:sz w:val="24"/>
                <w:szCs w:val="24"/>
              </w:rPr>
              <w:t> </w:t>
            </w:r>
            <w:r>
              <w:rPr>
                <w:color w:val="000000" w:themeColor="text1"/>
                <w:sz w:val="24"/>
                <w:szCs w:val="24"/>
              </w:rPr>
              <w:t>-</w:t>
            </w:r>
          </w:p>
        </w:tc>
        <w:tc>
          <w:tcPr>
            <w:tcW w:w="1417" w:type="dxa"/>
            <w:shd w:val="clear" w:color="auto" w:fill="auto"/>
            <w:noWrap/>
            <w:vAlign w:val="center"/>
          </w:tcPr>
          <w:p w14:paraId="2A50F4FA" w14:textId="55408202" w:rsidR="00C15D95" w:rsidRPr="007C39A7" w:rsidRDefault="00C15D95" w:rsidP="00A03D3E">
            <w:pPr>
              <w:spacing w:after="0" w:line="240" w:lineRule="auto"/>
              <w:jc w:val="center"/>
              <w:rPr>
                <w:sz w:val="24"/>
                <w:szCs w:val="24"/>
              </w:rPr>
            </w:pPr>
            <w:r>
              <w:rPr>
                <w:sz w:val="24"/>
                <w:szCs w:val="24"/>
              </w:rPr>
              <w:t>-</w:t>
            </w:r>
          </w:p>
        </w:tc>
        <w:tc>
          <w:tcPr>
            <w:tcW w:w="1559" w:type="dxa"/>
            <w:shd w:val="clear" w:color="auto" w:fill="auto"/>
            <w:noWrap/>
            <w:vAlign w:val="center"/>
          </w:tcPr>
          <w:p w14:paraId="7ED2E79E" w14:textId="26C86FB4" w:rsidR="00C15D95" w:rsidRPr="007C39A7" w:rsidRDefault="00C15D95" w:rsidP="00A03D3E">
            <w:pPr>
              <w:spacing w:after="0" w:line="240" w:lineRule="auto"/>
              <w:jc w:val="center"/>
              <w:rPr>
                <w:sz w:val="24"/>
                <w:szCs w:val="24"/>
              </w:rPr>
            </w:pPr>
            <w:r>
              <w:rPr>
                <w:sz w:val="24"/>
                <w:szCs w:val="24"/>
              </w:rPr>
              <w:t>-</w:t>
            </w:r>
          </w:p>
        </w:tc>
        <w:tc>
          <w:tcPr>
            <w:tcW w:w="1423" w:type="dxa"/>
            <w:shd w:val="clear" w:color="auto" w:fill="auto"/>
            <w:noWrap/>
            <w:vAlign w:val="center"/>
          </w:tcPr>
          <w:p w14:paraId="7C0C9F91" w14:textId="6AD8A35F" w:rsidR="00C15D95" w:rsidRPr="007C39A7" w:rsidRDefault="00B3775C" w:rsidP="00A03D3E">
            <w:pPr>
              <w:spacing w:after="0" w:line="240" w:lineRule="auto"/>
              <w:jc w:val="center"/>
              <w:rPr>
                <w:b/>
                <w:bCs/>
                <w:sz w:val="24"/>
                <w:szCs w:val="24"/>
              </w:rPr>
            </w:pPr>
            <w:r>
              <w:rPr>
                <w:b/>
                <w:bCs/>
                <w:sz w:val="24"/>
                <w:szCs w:val="24"/>
              </w:rPr>
              <w:t>Đạt</w:t>
            </w:r>
          </w:p>
        </w:tc>
        <w:tc>
          <w:tcPr>
            <w:tcW w:w="1412" w:type="dxa"/>
            <w:shd w:val="clear" w:color="auto" w:fill="auto"/>
            <w:noWrap/>
            <w:vAlign w:val="center"/>
          </w:tcPr>
          <w:p w14:paraId="0B527198" w14:textId="29CF6C46" w:rsidR="00C15D95" w:rsidRPr="007C39A7" w:rsidRDefault="00B3775C" w:rsidP="00A03D3E">
            <w:pPr>
              <w:spacing w:after="0" w:line="240" w:lineRule="auto"/>
              <w:jc w:val="center"/>
            </w:pPr>
            <w:r>
              <w:t>100</w:t>
            </w:r>
          </w:p>
        </w:tc>
      </w:tr>
      <w:tr w:rsidR="00C15D95" w:rsidRPr="007C39A7" w14:paraId="69B3C2E5" w14:textId="77777777" w:rsidTr="00A03D3E">
        <w:trPr>
          <w:trHeight w:val="600"/>
        </w:trPr>
        <w:tc>
          <w:tcPr>
            <w:tcW w:w="2978" w:type="dxa"/>
            <w:shd w:val="clear" w:color="auto" w:fill="auto"/>
            <w:vAlign w:val="center"/>
          </w:tcPr>
          <w:p w14:paraId="4B4E8956" w14:textId="482EEF04" w:rsidR="00C15D95" w:rsidRPr="007C39A7" w:rsidRDefault="00C15D95" w:rsidP="00A03D3E">
            <w:pPr>
              <w:spacing w:after="0" w:line="240" w:lineRule="auto"/>
              <w:jc w:val="both"/>
              <w:rPr>
                <w:sz w:val="24"/>
                <w:szCs w:val="24"/>
              </w:rPr>
            </w:pPr>
            <w:r w:rsidRPr="009924FD">
              <w:rPr>
                <w:color w:val="000000" w:themeColor="text1"/>
                <w:sz w:val="24"/>
                <w:szCs w:val="24"/>
              </w:rPr>
              <w:t>- Hoàn thành tốt nhiệm vụ</w:t>
            </w:r>
          </w:p>
        </w:tc>
        <w:tc>
          <w:tcPr>
            <w:tcW w:w="1276" w:type="dxa"/>
            <w:shd w:val="clear" w:color="auto" w:fill="auto"/>
            <w:noWrap/>
            <w:vAlign w:val="center"/>
          </w:tcPr>
          <w:p w14:paraId="1EF781C9" w14:textId="62050076"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183AB1D2" w14:textId="74EFA8B3" w:rsidR="00C15D95" w:rsidRPr="007C39A7" w:rsidRDefault="00C15D95" w:rsidP="00A03D3E">
            <w:pPr>
              <w:spacing w:after="0" w:line="240" w:lineRule="auto"/>
              <w:jc w:val="center"/>
              <w:rPr>
                <w:sz w:val="24"/>
                <w:szCs w:val="24"/>
              </w:rPr>
            </w:pPr>
            <w:r w:rsidRPr="009924FD">
              <w:rPr>
                <w:color w:val="000000" w:themeColor="text1"/>
                <w:sz w:val="24"/>
                <w:szCs w:val="24"/>
              </w:rPr>
              <w:t>Trên 90</w:t>
            </w:r>
          </w:p>
        </w:tc>
        <w:tc>
          <w:tcPr>
            <w:tcW w:w="1559" w:type="dxa"/>
            <w:shd w:val="clear" w:color="auto" w:fill="auto"/>
            <w:noWrap/>
            <w:vAlign w:val="center"/>
          </w:tcPr>
          <w:p w14:paraId="1EC488CD" w14:textId="2927C235" w:rsidR="00C15D95" w:rsidRPr="007C39A7" w:rsidRDefault="00C15D95" w:rsidP="00A03D3E">
            <w:pPr>
              <w:spacing w:after="0" w:line="240" w:lineRule="auto"/>
              <w:jc w:val="center"/>
              <w:rPr>
                <w:sz w:val="24"/>
                <w:szCs w:val="24"/>
              </w:rPr>
            </w:pPr>
            <w:r w:rsidRPr="009924FD">
              <w:rPr>
                <w:color w:val="000000" w:themeColor="text1"/>
                <w:sz w:val="24"/>
                <w:szCs w:val="24"/>
              </w:rPr>
              <w:t>Trên 90</w:t>
            </w:r>
          </w:p>
        </w:tc>
        <w:tc>
          <w:tcPr>
            <w:tcW w:w="1423" w:type="dxa"/>
            <w:shd w:val="clear" w:color="auto" w:fill="auto"/>
            <w:noWrap/>
            <w:vAlign w:val="center"/>
          </w:tcPr>
          <w:p w14:paraId="74C0ED32" w14:textId="6C92B132" w:rsidR="00C15D95" w:rsidRPr="007C39A7" w:rsidRDefault="00B3775C"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2858975E" w14:textId="25F953D2" w:rsidR="00C15D95" w:rsidRPr="007C39A7" w:rsidRDefault="00B3775C" w:rsidP="00A03D3E">
            <w:pPr>
              <w:spacing w:after="0" w:line="240" w:lineRule="auto"/>
              <w:jc w:val="center"/>
            </w:pPr>
            <w:r>
              <w:t>-</w:t>
            </w:r>
          </w:p>
        </w:tc>
      </w:tr>
      <w:tr w:rsidR="00C15D95" w:rsidRPr="007C39A7" w14:paraId="5A36F38A" w14:textId="77777777" w:rsidTr="00A03D3E">
        <w:trPr>
          <w:trHeight w:val="600"/>
        </w:trPr>
        <w:tc>
          <w:tcPr>
            <w:tcW w:w="2978" w:type="dxa"/>
            <w:shd w:val="clear" w:color="auto" w:fill="auto"/>
            <w:vAlign w:val="center"/>
          </w:tcPr>
          <w:p w14:paraId="3048AB8D" w14:textId="124B1D91" w:rsidR="00C15D95" w:rsidRPr="007C39A7" w:rsidRDefault="00C15D95" w:rsidP="00A03D3E">
            <w:pPr>
              <w:spacing w:after="0" w:line="240" w:lineRule="auto"/>
              <w:jc w:val="both"/>
              <w:rPr>
                <w:sz w:val="24"/>
                <w:szCs w:val="24"/>
              </w:rPr>
            </w:pPr>
            <w:r w:rsidRPr="009924FD">
              <w:rPr>
                <w:color w:val="000000" w:themeColor="text1"/>
                <w:sz w:val="24"/>
                <w:szCs w:val="24"/>
              </w:rPr>
              <w:t>- Không hoàn thành nhiệm vụ</w:t>
            </w:r>
          </w:p>
        </w:tc>
        <w:tc>
          <w:tcPr>
            <w:tcW w:w="1276" w:type="dxa"/>
            <w:shd w:val="clear" w:color="auto" w:fill="auto"/>
            <w:noWrap/>
            <w:vAlign w:val="center"/>
          </w:tcPr>
          <w:p w14:paraId="6EEA0A53" w14:textId="6B23F596" w:rsidR="00C15D95" w:rsidRPr="007C39A7" w:rsidRDefault="00C15D95"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239B04A5" w14:textId="5D9161EB" w:rsidR="00C15D95" w:rsidRPr="007C39A7" w:rsidRDefault="00C15D95" w:rsidP="00A03D3E">
            <w:pPr>
              <w:spacing w:after="0" w:line="240" w:lineRule="auto"/>
              <w:jc w:val="center"/>
              <w:rPr>
                <w:sz w:val="24"/>
                <w:szCs w:val="24"/>
              </w:rPr>
            </w:pPr>
            <w:r w:rsidRPr="009924FD">
              <w:rPr>
                <w:color w:val="000000" w:themeColor="text1"/>
                <w:sz w:val="24"/>
                <w:szCs w:val="24"/>
              </w:rPr>
              <w:t>Dưới  1,5</w:t>
            </w:r>
          </w:p>
        </w:tc>
        <w:tc>
          <w:tcPr>
            <w:tcW w:w="1559" w:type="dxa"/>
            <w:shd w:val="clear" w:color="auto" w:fill="auto"/>
            <w:noWrap/>
            <w:vAlign w:val="center"/>
          </w:tcPr>
          <w:p w14:paraId="0D0DF667" w14:textId="2D6659E6" w:rsidR="00C15D95" w:rsidRPr="007C39A7" w:rsidRDefault="00C15D95" w:rsidP="00A03D3E">
            <w:pPr>
              <w:spacing w:after="0" w:line="240" w:lineRule="auto"/>
              <w:jc w:val="center"/>
              <w:rPr>
                <w:sz w:val="24"/>
                <w:szCs w:val="24"/>
              </w:rPr>
            </w:pPr>
            <w:r w:rsidRPr="009924FD">
              <w:rPr>
                <w:color w:val="000000" w:themeColor="text1"/>
                <w:sz w:val="24"/>
                <w:szCs w:val="24"/>
              </w:rPr>
              <w:t>Dưới  1,5</w:t>
            </w:r>
          </w:p>
        </w:tc>
        <w:tc>
          <w:tcPr>
            <w:tcW w:w="1423" w:type="dxa"/>
            <w:shd w:val="clear" w:color="auto" w:fill="auto"/>
            <w:noWrap/>
            <w:vAlign w:val="center"/>
          </w:tcPr>
          <w:p w14:paraId="6BB27354" w14:textId="15575B47" w:rsidR="00C15D95" w:rsidRPr="007C39A7" w:rsidRDefault="00B3775C"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37FF5A46" w14:textId="26C35180" w:rsidR="00C15D95" w:rsidRPr="007C39A7" w:rsidRDefault="00B3775C" w:rsidP="00A03D3E">
            <w:pPr>
              <w:spacing w:after="0" w:line="240" w:lineRule="auto"/>
              <w:jc w:val="center"/>
            </w:pPr>
            <w:r>
              <w:t>-</w:t>
            </w:r>
          </w:p>
        </w:tc>
      </w:tr>
      <w:tr w:rsidR="00C15D95" w:rsidRPr="007C39A7" w14:paraId="640E575D" w14:textId="77777777" w:rsidTr="00A03D3E">
        <w:trPr>
          <w:trHeight w:val="600"/>
        </w:trPr>
        <w:tc>
          <w:tcPr>
            <w:tcW w:w="2978" w:type="dxa"/>
            <w:shd w:val="clear" w:color="auto" w:fill="auto"/>
            <w:vAlign w:val="center"/>
          </w:tcPr>
          <w:p w14:paraId="0929D33F" w14:textId="01161870" w:rsidR="00C15D95" w:rsidRPr="007C39A7" w:rsidRDefault="00C15D95" w:rsidP="00A03D3E">
            <w:pPr>
              <w:spacing w:after="0" w:line="240" w:lineRule="auto"/>
              <w:jc w:val="both"/>
              <w:rPr>
                <w:sz w:val="24"/>
                <w:szCs w:val="24"/>
              </w:rPr>
            </w:pPr>
            <w:r w:rsidRPr="00C41C43">
              <w:rPr>
                <w:b/>
                <w:color w:val="000000" w:themeColor="text1"/>
                <w:sz w:val="24"/>
                <w:szCs w:val="24"/>
              </w:rPr>
              <w:t>2</w:t>
            </w:r>
            <w:r>
              <w:rPr>
                <w:b/>
                <w:color w:val="000000" w:themeColor="text1"/>
                <w:sz w:val="24"/>
                <w:szCs w:val="24"/>
              </w:rPr>
              <w:t>2</w:t>
            </w:r>
            <w:r w:rsidRPr="00C41C43">
              <w:rPr>
                <w:b/>
                <w:color w:val="000000" w:themeColor="text1"/>
                <w:sz w:val="24"/>
                <w:szCs w:val="24"/>
              </w:rPr>
              <w:t>.</w:t>
            </w:r>
            <w:r>
              <w:rPr>
                <w:color w:val="000000" w:themeColor="text1"/>
                <w:sz w:val="24"/>
                <w:szCs w:val="24"/>
              </w:rPr>
              <w:t xml:space="preserve"> </w:t>
            </w:r>
            <w:r w:rsidRPr="009924FD">
              <w:rPr>
                <w:color w:val="000000" w:themeColor="text1"/>
                <w:sz w:val="24"/>
                <w:szCs w:val="24"/>
              </w:rPr>
              <w:t>Tỷ lệ đảng viên được xếp loại hằng năm</w:t>
            </w:r>
          </w:p>
        </w:tc>
        <w:tc>
          <w:tcPr>
            <w:tcW w:w="1276" w:type="dxa"/>
            <w:shd w:val="clear" w:color="auto" w:fill="auto"/>
            <w:noWrap/>
            <w:vAlign w:val="center"/>
          </w:tcPr>
          <w:p w14:paraId="2499D0C2" w14:textId="1D31F9A3" w:rsidR="00C15D95" w:rsidRPr="007C39A7" w:rsidRDefault="00C15D95" w:rsidP="00A03D3E">
            <w:pPr>
              <w:spacing w:after="0" w:line="240" w:lineRule="auto"/>
              <w:jc w:val="center"/>
              <w:rPr>
                <w:sz w:val="24"/>
                <w:szCs w:val="24"/>
              </w:rPr>
            </w:pPr>
            <w:r w:rsidRPr="009924FD">
              <w:rPr>
                <w:color w:val="000000" w:themeColor="text1"/>
                <w:sz w:val="24"/>
                <w:szCs w:val="24"/>
              </w:rPr>
              <w:t> </w:t>
            </w:r>
            <w:r>
              <w:rPr>
                <w:color w:val="000000" w:themeColor="text1"/>
                <w:sz w:val="24"/>
                <w:szCs w:val="24"/>
              </w:rPr>
              <w:t>-</w:t>
            </w:r>
          </w:p>
        </w:tc>
        <w:tc>
          <w:tcPr>
            <w:tcW w:w="1417" w:type="dxa"/>
            <w:shd w:val="clear" w:color="auto" w:fill="auto"/>
            <w:noWrap/>
            <w:vAlign w:val="center"/>
          </w:tcPr>
          <w:p w14:paraId="3BEA7725" w14:textId="2142AF78" w:rsidR="00C15D95" w:rsidRPr="007C39A7" w:rsidRDefault="00C15D95" w:rsidP="00A03D3E">
            <w:pPr>
              <w:spacing w:after="0" w:line="240" w:lineRule="auto"/>
              <w:jc w:val="center"/>
              <w:rPr>
                <w:sz w:val="24"/>
                <w:szCs w:val="24"/>
              </w:rPr>
            </w:pPr>
            <w:r>
              <w:rPr>
                <w:sz w:val="24"/>
                <w:szCs w:val="24"/>
              </w:rPr>
              <w:t>-</w:t>
            </w:r>
          </w:p>
        </w:tc>
        <w:tc>
          <w:tcPr>
            <w:tcW w:w="1559" w:type="dxa"/>
            <w:shd w:val="clear" w:color="auto" w:fill="auto"/>
            <w:noWrap/>
            <w:vAlign w:val="center"/>
          </w:tcPr>
          <w:p w14:paraId="2CE9AA06" w14:textId="16524C7D" w:rsidR="00C15D95" w:rsidRPr="007C39A7" w:rsidRDefault="00C15D95" w:rsidP="00A03D3E">
            <w:pPr>
              <w:spacing w:after="0" w:line="240" w:lineRule="auto"/>
              <w:jc w:val="center"/>
              <w:rPr>
                <w:sz w:val="24"/>
                <w:szCs w:val="24"/>
              </w:rPr>
            </w:pPr>
            <w:r>
              <w:rPr>
                <w:sz w:val="24"/>
                <w:szCs w:val="24"/>
              </w:rPr>
              <w:t>-</w:t>
            </w:r>
          </w:p>
        </w:tc>
        <w:tc>
          <w:tcPr>
            <w:tcW w:w="1423" w:type="dxa"/>
            <w:shd w:val="clear" w:color="auto" w:fill="auto"/>
            <w:noWrap/>
            <w:vAlign w:val="center"/>
          </w:tcPr>
          <w:p w14:paraId="1B2C6B05" w14:textId="72B22F84" w:rsidR="00C15D95" w:rsidRPr="007C39A7" w:rsidRDefault="00B3775C" w:rsidP="00A03D3E">
            <w:pPr>
              <w:spacing w:after="0" w:line="240" w:lineRule="auto"/>
              <w:jc w:val="center"/>
              <w:rPr>
                <w:b/>
                <w:bCs/>
                <w:sz w:val="24"/>
                <w:szCs w:val="24"/>
              </w:rPr>
            </w:pPr>
            <w:r>
              <w:rPr>
                <w:b/>
                <w:bCs/>
                <w:sz w:val="24"/>
                <w:szCs w:val="24"/>
              </w:rPr>
              <w:t>Đạt</w:t>
            </w:r>
          </w:p>
        </w:tc>
        <w:tc>
          <w:tcPr>
            <w:tcW w:w="1412" w:type="dxa"/>
            <w:shd w:val="clear" w:color="auto" w:fill="auto"/>
            <w:noWrap/>
            <w:vAlign w:val="center"/>
          </w:tcPr>
          <w:p w14:paraId="12125332" w14:textId="53B0C336" w:rsidR="00C15D95" w:rsidRPr="007C39A7" w:rsidRDefault="00B3775C" w:rsidP="00A03D3E">
            <w:pPr>
              <w:spacing w:after="0" w:line="240" w:lineRule="auto"/>
              <w:jc w:val="center"/>
            </w:pPr>
            <w:r>
              <w:t>100</w:t>
            </w:r>
          </w:p>
        </w:tc>
      </w:tr>
      <w:tr w:rsidR="00F128A1" w:rsidRPr="007C39A7" w14:paraId="3D75FCDB" w14:textId="77777777" w:rsidTr="00A03D3E">
        <w:trPr>
          <w:trHeight w:val="600"/>
        </w:trPr>
        <w:tc>
          <w:tcPr>
            <w:tcW w:w="2978" w:type="dxa"/>
            <w:shd w:val="clear" w:color="auto" w:fill="auto"/>
            <w:vAlign w:val="center"/>
          </w:tcPr>
          <w:p w14:paraId="153A7F74" w14:textId="213ACDE9" w:rsidR="00F128A1" w:rsidRPr="007C39A7" w:rsidRDefault="00F128A1" w:rsidP="00A03D3E">
            <w:pPr>
              <w:spacing w:after="0" w:line="240" w:lineRule="auto"/>
              <w:jc w:val="both"/>
              <w:rPr>
                <w:sz w:val="24"/>
                <w:szCs w:val="24"/>
              </w:rPr>
            </w:pPr>
            <w:r w:rsidRPr="009924FD">
              <w:rPr>
                <w:color w:val="000000" w:themeColor="text1"/>
                <w:sz w:val="24"/>
                <w:szCs w:val="24"/>
              </w:rPr>
              <w:t>- Đảng viên hoàn thành tốt nhiệm vụ</w:t>
            </w:r>
          </w:p>
        </w:tc>
        <w:tc>
          <w:tcPr>
            <w:tcW w:w="1276" w:type="dxa"/>
            <w:shd w:val="clear" w:color="auto" w:fill="auto"/>
            <w:noWrap/>
            <w:vAlign w:val="center"/>
          </w:tcPr>
          <w:p w14:paraId="00383181" w14:textId="05A75E83" w:rsidR="00F128A1" w:rsidRPr="007C39A7" w:rsidRDefault="00F128A1"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06CFC35C" w14:textId="00E1803D" w:rsidR="00F128A1" w:rsidRPr="007C39A7" w:rsidRDefault="00F128A1" w:rsidP="00A03D3E">
            <w:pPr>
              <w:spacing w:after="0" w:line="240" w:lineRule="auto"/>
              <w:jc w:val="center"/>
              <w:rPr>
                <w:sz w:val="24"/>
                <w:szCs w:val="24"/>
              </w:rPr>
            </w:pPr>
            <w:r w:rsidRPr="009924FD">
              <w:rPr>
                <w:color w:val="000000" w:themeColor="text1"/>
                <w:sz w:val="24"/>
                <w:szCs w:val="24"/>
              </w:rPr>
              <w:t>Trên 90</w:t>
            </w:r>
          </w:p>
        </w:tc>
        <w:tc>
          <w:tcPr>
            <w:tcW w:w="1559" w:type="dxa"/>
            <w:shd w:val="clear" w:color="auto" w:fill="auto"/>
            <w:noWrap/>
            <w:vAlign w:val="center"/>
          </w:tcPr>
          <w:p w14:paraId="6B865B51" w14:textId="660163EC" w:rsidR="00F128A1" w:rsidRPr="007C39A7" w:rsidRDefault="00F128A1" w:rsidP="00A03D3E">
            <w:pPr>
              <w:spacing w:after="0" w:line="240" w:lineRule="auto"/>
              <w:jc w:val="center"/>
              <w:rPr>
                <w:sz w:val="24"/>
                <w:szCs w:val="24"/>
              </w:rPr>
            </w:pPr>
            <w:r w:rsidRPr="009924FD">
              <w:rPr>
                <w:color w:val="000000" w:themeColor="text1"/>
                <w:sz w:val="24"/>
                <w:szCs w:val="24"/>
              </w:rPr>
              <w:t>Trên 90</w:t>
            </w:r>
          </w:p>
        </w:tc>
        <w:tc>
          <w:tcPr>
            <w:tcW w:w="1423" w:type="dxa"/>
            <w:shd w:val="clear" w:color="auto" w:fill="auto"/>
            <w:noWrap/>
            <w:vAlign w:val="center"/>
          </w:tcPr>
          <w:p w14:paraId="1C6A11CD" w14:textId="29B667F3" w:rsidR="00F128A1" w:rsidRPr="007C39A7" w:rsidRDefault="00B3775C"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2C39B8DF" w14:textId="7F3F07E8" w:rsidR="00F128A1" w:rsidRPr="007C39A7" w:rsidRDefault="00B3775C" w:rsidP="00A03D3E">
            <w:pPr>
              <w:spacing w:after="0" w:line="240" w:lineRule="auto"/>
              <w:jc w:val="center"/>
            </w:pPr>
            <w:r>
              <w:t>-</w:t>
            </w:r>
          </w:p>
        </w:tc>
      </w:tr>
      <w:tr w:rsidR="00F128A1" w:rsidRPr="007C39A7" w14:paraId="5F75597E" w14:textId="77777777" w:rsidTr="00A03D3E">
        <w:trPr>
          <w:trHeight w:val="600"/>
        </w:trPr>
        <w:tc>
          <w:tcPr>
            <w:tcW w:w="2978" w:type="dxa"/>
            <w:shd w:val="clear" w:color="auto" w:fill="auto"/>
            <w:vAlign w:val="center"/>
          </w:tcPr>
          <w:p w14:paraId="7AFA89D1" w14:textId="7FFCB5F0" w:rsidR="00F128A1" w:rsidRPr="007C39A7" w:rsidRDefault="00F128A1" w:rsidP="00A03D3E">
            <w:pPr>
              <w:spacing w:after="0" w:line="240" w:lineRule="auto"/>
              <w:jc w:val="both"/>
              <w:rPr>
                <w:sz w:val="24"/>
                <w:szCs w:val="24"/>
              </w:rPr>
            </w:pPr>
            <w:r w:rsidRPr="009924FD">
              <w:rPr>
                <w:color w:val="000000" w:themeColor="text1"/>
                <w:sz w:val="24"/>
                <w:szCs w:val="24"/>
              </w:rPr>
              <w:t>- Đảng viên không hoàn thành niệm vụ</w:t>
            </w:r>
          </w:p>
        </w:tc>
        <w:tc>
          <w:tcPr>
            <w:tcW w:w="1276" w:type="dxa"/>
            <w:shd w:val="clear" w:color="auto" w:fill="auto"/>
            <w:noWrap/>
            <w:vAlign w:val="center"/>
          </w:tcPr>
          <w:p w14:paraId="7886146D" w14:textId="5E6344AD" w:rsidR="00F128A1" w:rsidRPr="007C39A7" w:rsidRDefault="00F128A1"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4ACAA364" w14:textId="214E9464" w:rsidR="00F128A1" w:rsidRPr="007C39A7" w:rsidRDefault="00F128A1" w:rsidP="00A03D3E">
            <w:pPr>
              <w:spacing w:after="0" w:line="240" w:lineRule="auto"/>
              <w:jc w:val="center"/>
              <w:rPr>
                <w:sz w:val="24"/>
                <w:szCs w:val="24"/>
              </w:rPr>
            </w:pPr>
            <w:r w:rsidRPr="009924FD">
              <w:rPr>
                <w:color w:val="000000" w:themeColor="text1"/>
                <w:sz w:val="24"/>
                <w:szCs w:val="24"/>
              </w:rPr>
              <w:t>Dưới 1,5</w:t>
            </w:r>
          </w:p>
        </w:tc>
        <w:tc>
          <w:tcPr>
            <w:tcW w:w="1559" w:type="dxa"/>
            <w:shd w:val="clear" w:color="auto" w:fill="auto"/>
            <w:noWrap/>
            <w:vAlign w:val="center"/>
          </w:tcPr>
          <w:p w14:paraId="5AEB0EAA" w14:textId="5E9F7740" w:rsidR="00F128A1" w:rsidRPr="007C39A7" w:rsidRDefault="00F128A1" w:rsidP="00A03D3E">
            <w:pPr>
              <w:spacing w:after="0" w:line="240" w:lineRule="auto"/>
              <w:jc w:val="center"/>
              <w:rPr>
                <w:sz w:val="24"/>
                <w:szCs w:val="24"/>
              </w:rPr>
            </w:pPr>
            <w:r w:rsidRPr="009924FD">
              <w:rPr>
                <w:color w:val="000000" w:themeColor="text1"/>
                <w:sz w:val="24"/>
                <w:szCs w:val="24"/>
              </w:rPr>
              <w:t>Dưới 1,5</w:t>
            </w:r>
          </w:p>
        </w:tc>
        <w:tc>
          <w:tcPr>
            <w:tcW w:w="1423" w:type="dxa"/>
            <w:shd w:val="clear" w:color="auto" w:fill="auto"/>
            <w:noWrap/>
            <w:vAlign w:val="center"/>
          </w:tcPr>
          <w:p w14:paraId="069E79B6" w14:textId="0F39E49C" w:rsidR="00F128A1" w:rsidRPr="007C39A7" w:rsidRDefault="00B3775C" w:rsidP="00A03D3E">
            <w:pPr>
              <w:spacing w:after="0" w:line="240" w:lineRule="auto"/>
              <w:jc w:val="center"/>
              <w:rPr>
                <w:b/>
                <w:bCs/>
                <w:sz w:val="24"/>
                <w:szCs w:val="24"/>
              </w:rPr>
            </w:pPr>
            <w:r>
              <w:rPr>
                <w:b/>
                <w:bCs/>
                <w:sz w:val="24"/>
                <w:szCs w:val="24"/>
              </w:rPr>
              <w:t>-</w:t>
            </w:r>
          </w:p>
        </w:tc>
        <w:tc>
          <w:tcPr>
            <w:tcW w:w="1412" w:type="dxa"/>
            <w:shd w:val="clear" w:color="auto" w:fill="auto"/>
            <w:noWrap/>
            <w:vAlign w:val="center"/>
          </w:tcPr>
          <w:p w14:paraId="08AFE874" w14:textId="3A47D03E" w:rsidR="00F128A1" w:rsidRPr="007C39A7" w:rsidRDefault="00B3775C" w:rsidP="00A03D3E">
            <w:pPr>
              <w:spacing w:after="0" w:line="240" w:lineRule="auto"/>
              <w:jc w:val="center"/>
            </w:pPr>
            <w:r>
              <w:t>-</w:t>
            </w:r>
          </w:p>
        </w:tc>
      </w:tr>
      <w:tr w:rsidR="000A4359" w:rsidRPr="007C39A7" w14:paraId="63167698" w14:textId="77777777" w:rsidTr="00A03D3E">
        <w:trPr>
          <w:trHeight w:val="600"/>
        </w:trPr>
        <w:tc>
          <w:tcPr>
            <w:tcW w:w="2978" w:type="dxa"/>
            <w:shd w:val="clear" w:color="auto" w:fill="auto"/>
            <w:vAlign w:val="center"/>
          </w:tcPr>
          <w:p w14:paraId="33F72F2F" w14:textId="75367A51" w:rsidR="000A4359" w:rsidRPr="007C39A7" w:rsidRDefault="000A4359" w:rsidP="00A03D3E">
            <w:pPr>
              <w:spacing w:after="0" w:line="240" w:lineRule="auto"/>
              <w:jc w:val="both"/>
              <w:rPr>
                <w:sz w:val="24"/>
                <w:szCs w:val="24"/>
              </w:rPr>
            </w:pPr>
            <w:r w:rsidRPr="00C41C43">
              <w:rPr>
                <w:b/>
                <w:color w:val="000000" w:themeColor="text1"/>
                <w:sz w:val="24"/>
                <w:szCs w:val="24"/>
              </w:rPr>
              <w:t>2</w:t>
            </w:r>
            <w:r>
              <w:rPr>
                <w:b/>
                <w:color w:val="000000" w:themeColor="text1"/>
                <w:sz w:val="24"/>
                <w:szCs w:val="24"/>
              </w:rPr>
              <w:t>3</w:t>
            </w:r>
            <w:r w:rsidRPr="00C41C43">
              <w:rPr>
                <w:b/>
                <w:color w:val="000000" w:themeColor="text1"/>
                <w:sz w:val="24"/>
                <w:szCs w:val="24"/>
              </w:rPr>
              <w:t>.</w:t>
            </w:r>
            <w:r>
              <w:rPr>
                <w:color w:val="000000" w:themeColor="text1"/>
                <w:sz w:val="24"/>
                <w:szCs w:val="24"/>
              </w:rPr>
              <w:t xml:space="preserve"> </w:t>
            </w:r>
            <w:r w:rsidRPr="009924FD">
              <w:rPr>
                <w:color w:val="000000" w:themeColor="text1"/>
                <w:sz w:val="24"/>
                <w:szCs w:val="24"/>
              </w:rPr>
              <w:t>Tỷ lệ các đoàn thể chính trị - xã hội hoàn thành tốt nhiệm vụ</w:t>
            </w:r>
          </w:p>
        </w:tc>
        <w:tc>
          <w:tcPr>
            <w:tcW w:w="1276" w:type="dxa"/>
            <w:shd w:val="clear" w:color="auto" w:fill="auto"/>
            <w:noWrap/>
            <w:vAlign w:val="center"/>
          </w:tcPr>
          <w:p w14:paraId="2CD9F3F2" w14:textId="4F02D6DF" w:rsidR="000A4359" w:rsidRPr="007C39A7" w:rsidRDefault="000A4359" w:rsidP="00A03D3E">
            <w:pPr>
              <w:spacing w:after="0" w:line="240" w:lineRule="auto"/>
              <w:jc w:val="center"/>
              <w:rPr>
                <w:sz w:val="24"/>
                <w:szCs w:val="24"/>
              </w:rPr>
            </w:pPr>
            <w:r w:rsidRPr="009924FD">
              <w:rPr>
                <w:color w:val="000000" w:themeColor="text1"/>
                <w:sz w:val="24"/>
                <w:szCs w:val="24"/>
              </w:rPr>
              <w:t>%</w:t>
            </w:r>
          </w:p>
        </w:tc>
        <w:tc>
          <w:tcPr>
            <w:tcW w:w="1417" w:type="dxa"/>
            <w:shd w:val="clear" w:color="auto" w:fill="auto"/>
            <w:noWrap/>
            <w:vAlign w:val="center"/>
          </w:tcPr>
          <w:p w14:paraId="40704489" w14:textId="3AFA14C2" w:rsidR="000A4359" w:rsidRPr="007C39A7" w:rsidRDefault="000A4359" w:rsidP="00A03D3E">
            <w:pPr>
              <w:spacing w:after="0" w:line="240" w:lineRule="auto"/>
              <w:jc w:val="center"/>
              <w:rPr>
                <w:sz w:val="24"/>
                <w:szCs w:val="24"/>
              </w:rPr>
            </w:pPr>
            <w:r w:rsidRPr="009924FD">
              <w:rPr>
                <w:color w:val="000000" w:themeColor="text1"/>
                <w:sz w:val="24"/>
                <w:szCs w:val="24"/>
              </w:rPr>
              <w:t>Trên 85</w:t>
            </w:r>
          </w:p>
        </w:tc>
        <w:tc>
          <w:tcPr>
            <w:tcW w:w="1559" w:type="dxa"/>
            <w:shd w:val="clear" w:color="auto" w:fill="auto"/>
            <w:noWrap/>
            <w:vAlign w:val="center"/>
          </w:tcPr>
          <w:p w14:paraId="2E020966" w14:textId="26FB37F6" w:rsidR="000A4359" w:rsidRPr="007C39A7" w:rsidRDefault="000A4359" w:rsidP="00A03D3E">
            <w:pPr>
              <w:spacing w:after="0" w:line="240" w:lineRule="auto"/>
              <w:jc w:val="center"/>
              <w:rPr>
                <w:sz w:val="24"/>
                <w:szCs w:val="24"/>
              </w:rPr>
            </w:pPr>
            <w:r w:rsidRPr="009924FD">
              <w:rPr>
                <w:color w:val="000000" w:themeColor="text1"/>
                <w:sz w:val="24"/>
                <w:szCs w:val="24"/>
              </w:rPr>
              <w:t>Trên 85</w:t>
            </w:r>
          </w:p>
        </w:tc>
        <w:tc>
          <w:tcPr>
            <w:tcW w:w="1423" w:type="dxa"/>
            <w:shd w:val="clear" w:color="auto" w:fill="auto"/>
            <w:noWrap/>
            <w:vAlign w:val="center"/>
          </w:tcPr>
          <w:p w14:paraId="1F2F486D" w14:textId="2F4C7535" w:rsidR="000A4359" w:rsidRPr="007C39A7" w:rsidRDefault="000A4359" w:rsidP="00A03D3E">
            <w:pPr>
              <w:spacing w:after="0" w:line="240" w:lineRule="auto"/>
              <w:jc w:val="center"/>
              <w:rPr>
                <w:b/>
                <w:bCs/>
                <w:sz w:val="24"/>
                <w:szCs w:val="24"/>
              </w:rPr>
            </w:pPr>
            <w:r>
              <w:rPr>
                <w:b/>
                <w:bCs/>
                <w:sz w:val="24"/>
                <w:szCs w:val="24"/>
              </w:rPr>
              <w:t>Đạt</w:t>
            </w:r>
          </w:p>
        </w:tc>
        <w:tc>
          <w:tcPr>
            <w:tcW w:w="1412" w:type="dxa"/>
            <w:shd w:val="clear" w:color="auto" w:fill="auto"/>
            <w:noWrap/>
            <w:vAlign w:val="center"/>
          </w:tcPr>
          <w:p w14:paraId="73FA442D" w14:textId="654087E2" w:rsidR="000A4359" w:rsidRPr="007C39A7" w:rsidRDefault="000A4359" w:rsidP="00A03D3E">
            <w:pPr>
              <w:spacing w:after="0" w:line="240" w:lineRule="auto"/>
              <w:jc w:val="center"/>
            </w:pPr>
            <w:r>
              <w:t>100</w:t>
            </w:r>
          </w:p>
        </w:tc>
      </w:tr>
    </w:tbl>
    <w:p w14:paraId="0020C563" w14:textId="29DD55F8" w:rsidR="00224858" w:rsidRDefault="00224858">
      <w:r w:rsidRPr="007C39A7">
        <w:t>* Đánh giá tiến độ thực hiện với các chỉ tiêu đến năm 2025 so với Nghị quyết</w:t>
      </w:r>
    </w:p>
    <w:p w14:paraId="682D51C4" w14:textId="77777777" w:rsidR="00224858" w:rsidRPr="00A03D3E" w:rsidRDefault="00224858" w:rsidP="00A03D3E">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b/>
          <w:iCs/>
          <w:sz w:val="30"/>
          <w:szCs w:val="30"/>
        </w:rPr>
      </w:pPr>
      <w:r w:rsidRPr="00A03D3E">
        <w:rPr>
          <w:b/>
          <w:iCs/>
          <w:sz w:val="30"/>
          <w:szCs w:val="30"/>
        </w:rPr>
        <w:t>1. Đánh giá Kết quả chung kết quả thực hiện Nghị quyết nhiệm kỳ 2020 – 2025</w:t>
      </w:r>
    </w:p>
    <w:p w14:paraId="2DA6B4A8" w14:textId="05EB5104" w:rsidR="00224858" w:rsidRPr="00A03D3E" w:rsidRDefault="00F128A1" w:rsidP="00A03D3E">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spacing w:val="4"/>
          <w:sz w:val="30"/>
          <w:szCs w:val="30"/>
        </w:rPr>
      </w:pPr>
      <w:r w:rsidRPr="00A03D3E">
        <w:rPr>
          <w:sz w:val="30"/>
          <w:szCs w:val="30"/>
        </w:rPr>
        <w:lastRenderedPageBreak/>
        <w:t>Trong tổng số 23</w:t>
      </w:r>
      <w:r w:rsidR="00224858" w:rsidRPr="00A03D3E">
        <w:rPr>
          <w:sz w:val="30"/>
          <w:szCs w:val="30"/>
        </w:rPr>
        <w:t xml:space="preserve"> chỉ tiêu chủ yếu</w:t>
      </w:r>
      <w:r w:rsidR="00224858" w:rsidRPr="00A03D3E">
        <w:rPr>
          <w:spacing w:val="-4"/>
          <w:sz w:val="30"/>
          <w:szCs w:val="30"/>
        </w:rPr>
        <w:t>. Ước kết quả thự</w:t>
      </w:r>
      <w:r w:rsidR="00224858" w:rsidRPr="00A03D3E">
        <w:rPr>
          <w:spacing w:val="4"/>
          <w:sz w:val="30"/>
          <w:szCs w:val="30"/>
        </w:rPr>
        <w:t>c hiện đến cuối năm 2025:</w:t>
      </w:r>
    </w:p>
    <w:p w14:paraId="040497F6" w14:textId="74725170" w:rsidR="00B3775C" w:rsidRPr="00A03D3E" w:rsidRDefault="00B3775C" w:rsidP="00A03D3E">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sz w:val="30"/>
          <w:szCs w:val="30"/>
        </w:rPr>
      </w:pPr>
      <w:r w:rsidRPr="00A03D3E">
        <w:rPr>
          <w:color w:val="000000" w:themeColor="text1"/>
          <w:sz w:val="30"/>
          <w:szCs w:val="30"/>
        </w:rPr>
        <w:t xml:space="preserve">Vượt </w:t>
      </w:r>
      <w:r w:rsidR="000A4359" w:rsidRPr="00A03D3E">
        <w:rPr>
          <w:color w:val="000000" w:themeColor="text1"/>
          <w:sz w:val="30"/>
          <w:szCs w:val="30"/>
        </w:rPr>
        <w:t>7</w:t>
      </w:r>
      <w:r w:rsidRPr="00A03D3E">
        <w:rPr>
          <w:color w:val="000000" w:themeColor="text1"/>
          <w:sz w:val="30"/>
          <w:szCs w:val="30"/>
        </w:rPr>
        <w:t xml:space="preserve">/23 gồm: (1) </w:t>
      </w:r>
      <w:r w:rsidR="000A4359" w:rsidRPr="00A03D3E">
        <w:rPr>
          <w:color w:val="000000" w:themeColor="text1"/>
          <w:sz w:val="30"/>
          <w:szCs w:val="30"/>
        </w:rPr>
        <w:t xml:space="preserve">GRDP bình quân đầu người (theo giá hiện hành); (2) </w:t>
      </w:r>
      <w:r w:rsidRPr="00A03D3E">
        <w:rPr>
          <w:color w:val="000000" w:themeColor="text1"/>
          <w:spacing w:val="-4"/>
          <w:sz w:val="30"/>
          <w:szCs w:val="30"/>
        </w:rPr>
        <w:t xml:space="preserve">Xây dựng nông </w:t>
      </w:r>
      <w:r w:rsidR="000A4359" w:rsidRPr="00A03D3E">
        <w:rPr>
          <w:color w:val="000000" w:themeColor="text1"/>
          <w:spacing w:val="-4"/>
          <w:sz w:val="30"/>
          <w:szCs w:val="30"/>
        </w:rPr>
        <w:t>thôn mới; (3</w:t>
      </w:r>
      <w:r w:rsidRPr="00A03D3E">
        <w:rPr>
          <w:color w:val="000000" w:themeColor="text1"/>
          <w:spacing w:val="-4"/>
          <w:sz w:val="30"/>
          <w:szCs w:val="30"/>
        </w:rPr>
        <w:t xml:space="preserve">) </w:t>
      </w:r>
      <w:r w:rsidRPr="00A03D3E">
        <w:rPr>
          <w:color w:val="000000" w:themeColor="text1"/>
          <w:sz w:val="30"/>
          <w:szCs w:val="30"/>
        </w:rPr>
        <w:t>Tỷ lệ sản lượng lúa đặc sản, lúa c</w:t>
      </w:r>
      <w:r w:rsidR="000A4359" w:rsidRPr="00A03D3E">
        <w:rPr>
          <w:color w:val="000000" w:themeColor="text1"/>
          <w:sz w:val="30"/>
          <w:szCs w:val="30"/>
        </w:rPr>
        <w:t>hất lượng cao; (4</w:t>
      </w:r>
      <w:r w:rsidRPr="00A03D3E">
        <w:rPr>
          <w:color w:val="000000" w:themeColor="text1"/>
          <w:sz w:val="30"/>
          <w:szCs w:val="30"/>
        </w:rPr>
        <w:t xml:space="preserve">) </w:t>
      </w:r>
      <w:r w:rsidRPr="00A03D3E">
        <w:rPr>
          <w:color w:val="000000" w:themeColor="text1"/>
          <w:spacing w:val="-4"/>
          <w:sz w:val="30"/>
          <w:szCs w:val="30"/>
        </w:rPr>
        <w:t>Giá trị xuất khẩu hàng hoá</w:t>
      </w:r>
      <w:r w:rsidR="000A4359" w:rsidRPr="00A03D3E">
        <w:rPr>
          <w:color w:val="000000" w:themeColor="text1"/>
          <w:spacing w:val="-4"/>
          <w:sz w:val="30"/>
          <w:szCs w:val="30"/>
        </w:rPr>
        <w:t>; (5</w:t>
      </w:r>
      <w:r w:rsidRPr="00A03D3E">
        <w:rPr>
          <w:color w:val="000000" w:themeColor="text1"/>
          <w:spacing w:val="-4"/>
          <w:sz w:val="30"/>
          <w:szCs w:val="30"/>
        </w:rPr>
        <w:t xml:space="preserve">) </w:t>
      </w:r>
      <w:r w:rsidRPr="00A03D3E">
        <w:rPr>
          <w:color w:val="000000" w:themeColor="text1"/>
          <w:sz w:val="30"/>
          <w:szCs w:val="30"/>
        </w:rPr>
        <w:t xml:space="preserve">Tổng mức bán lẻ hàng hoá và doanh </w:t>
      </w:r>
      <w:r w:rsidR="000A4359" w:rsidRPr="00A03D3E">
        <w:rPr>
          <w:color w:val="000000" w:themeColor="text1"/>
          <w:sz w:val="30"/>
          <w:szCs w:val="30"/>
        </w:rPr>
        <w:t>thu dịch vụ tiêu dùng xã hội; (6</w:t>
      </w:r>
      <w:r w:rsidRPr="00A03D3E">
        <w:rPr>
          <w:color w:val="000000" w:themeColor="text1"/>
          <w:sz w:val="30"/>
          <w:szCs w:val="30"/>
        </w:rPr>
        <w:t xml:space="preserve">)Tỷ lệ người tham gia bảo hiểm y tế; </w:t>
      </w:r>
      <w:r w:rsidR="000A4359" w:rsidRPr="00A03D3E">
        <w:rPr>
          <w:color w:val="000000" w:themeColor="text1"/>
          <w:sz w:val="30"/>
          <w:szCs w:val="30"/>
        </w:rPr>
        <w:t>(7</w:t>
      </w:r>
      <w:r w:rsidRPr="00A03D3E">
        <w:rPr>
          <w:color w:val="000000" w:themeColor="text1"/>
          <w:sz w:val="30"/>
          <w:szCs w:val="30"/>
        </w:rPr>
        <w:t>) Tỷ lệ trường đạt chuẩn quốc gia.</w:t>
      </w:r>
      <w:r w:rsidRPr="00A03D3E">
        <w:rPr>
          <w:sz w:val="30"/>
          <w:szCs w:val="30"/>
        </w:rPr>
        <w:t xml:space="preserve"> </w:t>
      </w:r>
    </w:p>
    <w:p w14:paraId="5F3F09C0" w14:textId="77777777" w:rsidR="000A4359" w:rsidRPr="00A03D3E" w:rsidRDefault="00B3775C" w:rsidP="00A03D3E">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color w:val="000000" w:themeColor="text1"/>
          <w:sz w:val="30"/>
          <w:szCs w:val="30"/>
        </w:rPr>
      </w:pPr>
      <w:r w:rsidRPr="00A03D3E">
        <w:rPr>
          <w:color w:val="000000" w:themeColor="text1"/>
          <w:sz w:val="30"/>
          <w:szCs w:val="30"/>
        </w:rPr>
        <w:t xml:space="preserve">Đạt </w:t>
      </w:r>
      <w:r w:rsidR="000A4359" w:rsidRPr="00A03D3E">
        <w:rPr>
          <w:color w:val="000000" w:themeColor="text1"/>
          <w:sz w:val="30"/>
          <w:szCs w:val="30"/>
        </w:rPr>
        <w:t>13</w:t>
      </w:r>
      <w:r w:rsidRPr="00A03D3E">
        <w:rPr>
          <w:color w:val="000000" w:themeColor="text1"/>
          <w:sz w:val="30"/>
          <w:szCs w:val="30"/>
        </w:rPr>
        <w:t xml:space="preserve">/23 gồm: (1) GRDP bình quân đầu người (theo giá hiện hành); (2) </w:t>
      </w:r>
      <w:r w:rsidR="004D5207" w:rsidRPr="00A03D3E">
        <w:rPr>
          <w:color w:val="000000" w:themeColor="text1"/>
          <w:sz w:val="30"/>
          <w:szCs w:val="30"/>
        </w:rPr>
        <w:t xml:space="preserve">Sản lượng thuỷ, hải sản; (3) Giá trị sản phẩm thu hoạch trên 1 ha đất trồng trọt và nuôi trồng thuỷ sản; (4) Thu ngân sách nhà nước trong cân đối đến cuối nhiệm kỳ; (5) Tỷ lệ huy động trẻ em, học sinh trong độ tuổi đến lớp; (6) Tỷ lệ xã, phường, thị trấn đạt bộ tiêu chí quốc gia về y tế xã; (7) </w:t>
      </w:r>
      <w:r w:rsidR="004D5207" w:rsidRPr="00A03D3E">
        <w:rPr>
          <w:color w:val="000000" w:themeColor="text1"/>
          <w:spacing w:val="-4"/>
          <w:sz w:val="30"/>
          <w:szCs w:val="30"/>
        </w:rPr>
        <w:t xml:space="preserve">Tỷ lệ lao động qua đào tạo; (8) </w:t>
      </w:r>
      <w:r w:rsidR="004D5207" w:rsidRPr="00A03D3E">
        <w:rPr>
          <w:color w:val="000000" w:themeColor="text1"/>
          <w:sz w:val="30"/>
          <w:szCs w:val="30"/>
        </w:rPr>
        <w:t>Tỷ lệ dân số đô thị được cung cấp nước sạch qua hệ thống cấp nước tập trung; (9) Tỷ lệ chất thải rắn sinh hoạt đô thị, công nghiệp, dịch vụ được thu gom và xử lý đạt chuẩn môi trường; (10) Tỷ lệ kết nạp đảng viên mới hằng măm; (11) Tổ chức cơ sở đảng được xếp loại hằng năm; (12) Tỷ lệ đảng viên được xếp loại hằng năm</w:t>
      </w:r>
      <w:r w:rsidR="000A4359" w:rsidRPr="00A03D3E">
        <w:rPr>
          <w:color w:val="000000" w:themeColor="text1"/>
          <w:sz w:val="30"/>
          <w:szCs w:val="30"/>
        </w:rPr>
        <w:t>; (13) Tỷ lệ các đoàn thể chính trị - xã hội hoàn thành tốt nhiệm vụ.</w:t>
      </w:r>
    </w:p>
    <w:p w14:paraId="069CD8B9" w14:textId="1F140CE2" w:rsidR="000A4359" w:rsidRPr="00A03D3E" w:rsidRDefault="000A4359" w:rsidP="00A03D3E">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bCs/>
          <w:color w:val="000000" w:themeColor="text1"/>
          <w:spacing w:val="-6"/>
          <w:sz w:val="30"/>
          <w:szCs w:val="30"/>
          <w:lang w:val="zu-ZA"/>
        </w:rPr>
      </w:pPr>
      <w:r w:rsidRPr="00A03D3E">
        <w:rPr>
          <w:color w:val="000000" w:themeColor="text1"/>
          <w:sz w:val="30"/>
          <w:szCs w:val="30"/>
        </w:rPr>
        <w:t xml:space="preserve">Có 3 chỉ tiêu chưa đạt: (1) Tốc độ tăng tổng sản phẩm trên địa bàn; (2) Cơ cấu GRDP; (3) Chỉ số sản xuất công nghiệp. </w:t>
      </w:r>
      <w:r w:rsidRPr="00A03D3E">
        <w:rPr>
          <w:bCs/>
          <w:color w:val="000000" w:themeColor="text1"/>
          <w:sz w:val="30"/>
          <w:szCs w:val="30"/>
          <w:lang w:val="zu-ZA"/>
        </w:rPr>
        <w:t>Phát triển kinh tế chưa bền vững, sức cạnh tranh chưa cao; t</w:t>
      </w:r>
      <w:r w:rsidRPr="00A03D3E">
        <w:rPr>
          <w:color w:val="000000" w:themeColor="text1"/>
          <w:sz w:val="30"/>
          <w:szCs w:val="30"/>
        </w:rPr>
        <w:t>hực hiện 3 khâu đột phá chiến lược còn một số khó khăn, hạn chế.</w:t>
      </w:r>
      <w:r w:rsidRPr="00A03D3E">
        <w:rPr>
          <w:bCs/>
          <w:color w:val="000000" w:themeColor="text1"/>
          <w:spacing w:val="-6"/>
          <w:sz w:val="30"/>
          <w:szCs w:val="30"/>
          <w:lang w:val="zu-ZA"/>
        </w:rPr>
        <w:t xml:space="preserve"> Một số vấn đề văn hoá - xã hội còn hạn chế, chưa đáp ứng yêu cầu phát triển.</w:t>
      </w:r>
    </w:p>
    <w:p w14:paraId="4D9457A2" w14:textId="77777777" w:rsidR="00224858" w:rsidRPr="00A03D3E" w:rsidRDefault="00224858" w:rsidP="00A03D3E">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b/>
          <w:bCs/>
          <w:iCs/>
          <w:spacing w:val="-4"/>
          <w:sz w:val="30"/>
          <w:szCs w:val="30"/>
        </w:rPr>
      </w:pPr>
      <w:r w:rsidRPr="00A03D3E">
        <w:rPr>
          <w:b/>
          <w:bCs/>
          <w:iCs/>
          <w:spacing w:val="-4"/>
          <w:sz w:val="30"/>
          <w:szCs w:val="30"/>
        </w:rPr>
        <w:t xml:space="preserve">2. Nguyên nhân chưa đạt chỉ tiêu Nghị quyết </w:t>
      </w:r>
    </w:p>
    <w:p w14:paraId="4EF2B7F2" w14:textId="573FBC29" w:rsidR="00224858" w:rsidRPr="00A03D3E" w:rsidRDefault="00224858" w:rsidP="00A03D3E">
      <w:pPr>
        <w:pBdr>
          <w:top w:val="dotted" w:sz="4" w:space="0" w:color="FFFFFF"/>
          <w:left w:val="dotted" w:sz="4" w:space="0" w:color="FFFFFF"/>
          <w:bottom w:val="dotted" w:sz="4" w:space="0" w:color="FFFFFF"/>
          <w:right w:val="dotted" w:sz="4" w:space="29" w:color="FFFFFF"/>
        </w:pBdr>
        <w:shd w:val="clear" w:color="auto" w:fill="FFFFFF"/>
        <w:tabs>
          <w:tab w:val="left" w:pos="3402"/>
        </w:tabs>
        <w:spacing w:before="120" w:after="120" w:line="360" w:lineRule="exact"/>
        <w:ind w:right="-1" w:firstLine="709"/>
        <w:jc w:val="both"/>
        <w:rPr>
          <w:sz w:val="30"/>
          <w:szCs w:val="30"/>
        </w:rPr>
      </w:pPr>
      <w:r w:rsidRPr="00A03D3E">
        <w:rPr>
          <w:sz w:val="30"/>
          <w:szCs w:val="30"/>
        </w:rPr>
        <w:t>- Về Tốc độ tăng tổng sản phẩm trên địa bàn</w:t>
      </w:r>
      <w:r w:rsidR="003D2DD7" w:rsidRPr="00A03D3E">
        <w:rPr>
          <w:sz w:val="30"/>
          <w:szCs w:val="30"/>
        </w:rPr>
        <w:t xml:space="preserve"> chưa đạt là do</w:t>
      </w:r>
      <w:r w:rsidRPr="00A03D3E">
        <w:rPr>
          <w:sz w:val="30"/>
          <w:szCs w:val="30"/>
        </w:rPr>
        <w:t xml:space="preserve">: Ảnh hưởng tiêu cực từ dịch COVID-19 đến hầu hết mọi mặt đời sống kinh tế, xã hội; tốc độ tăng GRDP của thành phố năm 2020 giảm </w:t>
      </w:r>
      <w:r w:rsidR="003D2DD7" w:rsidRPr="00A03D3E">
        <w:rPr>
          <w:sz w:val="30"/>
          <w:szCs w:val="30"/>
        </w:rPr>
        <w:t>1,25</w:t>
      </w:r>
      <w:r w:rsidRPr="00A03D3E">
        <w:rPr>
          <w:sz w:val="30"/>
          <w:szCs w:val="30"/>
        </w:rPr>
        <w:t xml:space="preserve">%, năm 2021 tăng </w:t>
      </w:r>
      <w:r w:rsidR="003D2DD7" w:rsidRPr="00A03D3E">
        <w:rPr>
          <w:sz w:val="30"/>
          <w:szCs w:val="30"/>
        </w:rPr>
        <w:t>2,41</w:t>
      </w:r>
      <w:r w:rsidRPr="00A03D3E">
        <w:rPr>
          <w:sz w:val="30"/>
          <w:szCs w:val="30"/>
        </w:rPr>
        <w:t xml:space="preserve">%; năm 2022 phục hồi tăng trưởng </w:t>
      </w:r>
      <w:r w:rsidR="003D2DD7" w:rsidRPr="00A03D3E">
        <w:rPr>
          <w:sz w:val="30"/>
          <w:szCs w:val="30"/>
        </w:rPr>
        <w:t>8,12</w:t>
      </w:r>
      <w:r w:rsidRPr="00A03D3E">
        <w:rPr>
          <w:sz w:val="30"/>
          <w:szCs w:val="30"/>
        </w:rPr>
        <w:t>%</w:t>
      </w:r>
      <w:r w:rsidR="003D2DD7" w:rsidRPr="00A03D3E">
        <w:rPr>
          <w:sz w:val="30"/>
          <w:szCs w:val="30"/>
        </w:rPr>
        <w:t xml:space="preserve">; năm 2023 5,40%; năm 2024 tăng 7,05 và năm 2025 ước đạt 7,50%. </w:t>
      </w:r>
      <w:r w:rsidRPr="00A03D3E">
        <w:rPr>
          <w:sz w:val="30"/>
          <w:szCs w:val="30"/>
        </w:rPr>
        <w:t xml:space="preserve"> </w:t>
      </w:r>
      <w:r w:rsidR="003D2DD7" w:rsidRPr="00A03D3E">
        <w:rPr>
          <w:sz w:val="30"/>
          <w:szCs w:val="30"/>
        </w:rPr>
        <w:t>T</w:t>
      </w:r>
      <w:r w:rsidRPr="00A03D3E">
        <w:rPr>
          <w:sz w:val="30"/>
          <w:szCs w:val="30"/>
        </w:rPr>
        <w:t xml:space="preserve">uy nhiên kết quả tăng trưởng được đánh giá dựa trên số liệu thực hiện của năm 2021 (đạt </w:t>
      </w:r>
      <w:r w:rsidRPr="00A03D3E">
        <w:rPr>
          <w:spacing w:val="-4"/>
          <w:sz w:val="30"/>
          <w:szCs w:val="30"/>
        </w:rPr>
        <w:t>mức tăng trưởng rất thấp), do vậy, chưa đánh giá được đầy đủ sự phục hồi và tăng trưởng</w:t>
      </w:r>
      <w:r w:rsidRPr="00A03D3E">
        <w:rPr>
          <w:sz w:val="30"/>
          <w:szCs w:val="30"/>
        </w:rPr>
        <w:t xml:space="preserve"> trong từng ngành từng lĩnh vực; đến năm 202</w:t>
      </w:r>
      <w:r w:rsidR="003D2DD7" w:rsidRPr="00A03D3E">
        <w:rPr>
          <w:sz w:val="30"/>
          <w:szCs w:val="30"/>
        </w:rPr>
        <w:t>5</w:t>
      </w:r>
      <w:r w:rsidRPr="00A03D3E">
        <w:rPr>
          <w:sz w:val="30"/>
          <w:szCs w:val="30"/>
        </w:rPr>
        <w:t xml:space="preserve">, tốc độ tăng GRDP khả quan hơn đạt </w:t>
      </w:r>
      <w:r w:rsidR="003D2DD7" w:rsidRPr="00A03D3E">
        <w:rPr>
          <w:sz w:val="30"/>
          <w:szCs w:val="30"/>
        </w:rPr>
        <w:t>7,50</w:t>
      </w:r>
      <w:r w:rsidRPr="00A03D3E">
        <w:rPr>
          <w:sz w:val="30"/>
          <w:szCs w:val="30"/>
        </w:rPr>
        <w:t>%, thể hiện thực chất kết quả tăng trưởng trong điểu kiện không bị ảnh hưởng dịch bệnh; đến năm 2024, trong bối cảnh kinh tế thế giới, trong nước tiếp tục đối mặt với nhiều khó khăn, thách thức, sự bất ổn chính trị và cạnh tranh giữa các nước lớn tiếp tục tạo ra những thay đổi và tác động đến nền kinh tế toàn cầu trong trung và dài hạn, thành phố tiếp tục đối mặt nhiều khó khăn trong hoạt đ</w:t>
      </w:r>
      <w:r w:rsidR="003D2DD7" w:rsidRPr="00A03D3E">
        <w:rPr>
          <w:sz w:val="30"/>
          <w:szCs w:val="30"/>
        </w:rPr>
        <w:t xml:space="preserve">ộng đầu tư, sản xuất kinh doanh. </w:t>
      </w:r>
      <w:r w:rsidRPr="00A03D3E">
        <w:rPr>
          <w:sz w:val="30"/>
          <w:szCs w:val="30"/>
        </w:rPr>
        <w:t xml:space="preserve">Trong tình hình nêu trên, dự kiến năm 2025, tốc độ tăng </w:t>
      </w:r>
      <w:r w:rsidRPr="00A03D3E">
        <w:rPr>
          <w:sz w:val="30"/>
          <w:szCs w:val="30"/>
        </w:rPr>
        <w:lastRenderedPageBreak/>
        <w:t xml:space="preserve">trưởng kinh tế đạt đối thiểu từ 9,5 trở lên%, phấn đấu kịch bản tăng trưởng cao 10,5-11%, tính chung giai đoạn 2020 - 2025 tăng bình quân </w:t>
      </w:r>
      <w:r w:rsidR="003D2DD7" w:rsidRPr="00A03D3E">
        <w:rPr>
          <w:sz w:val="30"/>
          <w:szCs w:val="30"/>
        </w:rPr>
        <w:t>6,08</w:t>
      </w:r>
      <w:r w:rsidRPr="00A03D3E">
        <w:rPr>
          <w:sz w:val="30"/>
          <w:szCs w:val="30"/>
        </w:rPr>
        <w:t>%/năm</w:t>
      </w:r>
      <w:r w:rsidR="003D2DD7" w:rsidRPr="00A03D3E">
        <w:rPr>
          <w:sz w:val="30"/>
          <w:szCs w:val="30"/>
        </w:rPr>
        <w:t>.</w:t>
      </w:r>
    </w:p>
    <w:p w14:paraId="4E2463FC" w14:textId="77777777" w:rsidR="003D2DD7" w:rsidRPr="00A03D3E" w:rsidRDefault="00224858" w:rsidP="00A03D3E">
      <w:pPr>
        <w:pBdr>
          <w:top w:val="dotted" w:sz="4" w:space="0" w:color="FFFFFF"/>
          <w:left w:val="dotted" w:sz="4" w:space="0" w:color="FFFFFF"/>
          <w:bottom w:val="dotted" w:sz="4" w:space="0" w:color="FFFFFF"/>
          <w:right w:val="dotted" w:sz="4" w:space="29" w:color="FFFFFF"/>
        </w:pBdr>
        <w:shd w:val="clear" w:color="auto" w:fill="FFFFFF"/>
        <w:tabs>
          <w:tab w:val="left" w:pos="3402"/>
        </w:tabs>
        <w:spacing w:before="120" w:after="120" w:line="360" w:lineRule="exact"/>
        <w:ind w:right="-1" w:firstLine="709"/>
        <w:jc w:val="both"/>
        <w:rPr>
          <w:sz w:val="30"/>
          <w:szCs w:val="30"/>
        </w:rPr>
      </w:pPr>
      <w:r w:rsidRPr="00A03D3E">
        <w:rPr>
          <w:sz w:val="30"/>
          <w:szCs w:val="30"/>
        </w:rPr>
        <w:t>- Về cơ cấu kinh tế: Dưới tác động của COVID-19 trong giai đoạn 2020 - 2022 làm cho cơ cấu kinh tế bị xáo trộn về sự phát triển, chuyển dịch của từng ngành nhất là hoạt động sản xuất công nghiệp, thương mại, dịch vụ… Đồng thời, trong điều kiện khó khăn như hiện nay từ sự bất ổn tình hình chính trị - kinh tế của thế giới và khu vực đã tiếp tục ảnh hưởng đến các năm tiếp theo nên dự kiến cơ cấu kinh tế không đạt</w:t>
      </w:r>
      <w:r w:rsidR="003D2DD7" w:rsidRPr="00A03D3E">
        <w:rPr>
          <w:sz w:val="30"/>
          <w:szCs w:val="30"/>
        </w:rPr>
        <w:t xml:space="preserve"> theo mục tiêu Nghị quyết giao.</w:t>
      </w:r>
    </w:p>
    <w:p w14:paraId="6E0D942D" w14:textId="77777777" w:rsidR="003D2DD7" w:rsidRPr="00A03D3E" w:rsidRDefault="003D2DD7" w:rsidP="00A03D3E">
      <w:pPr>
        <w:pBdr>
          <w:top w:val="dotted" w:sz="4" w:space="0" w:color="FFFFFF"/>
          <w:left w:val="dotted" w:sz="4" w:space="0" w:color="FFFFFF"/>
          <w:bottom w:val="dotted" w:sz="4" w:space="0" w:color="FFFFFF"/>
          <w:right w:val="dotted" w:sz="4" w:space="29" w:color="FFFFFF"/>
        </w:pBdr>
        <w:shd w:val="clear" w:color="auto" w:fill="FFFFFF"/>
        <w:tabs>
          <w:tab w:val="left" w:pos="3402"/>
        </w:tabs>
        <w:spacing w:before="120" w:after="120" w:line="360" w:lineRule="exact"/>
        <w:ind w:right="-1" w:firstLine="709"/>
        <w:jc w:val="both"/>
        <w:rPr>
          <w:color w:val="000000" w:themeColor="text1"/>
          <w:sz w:val="30"/>
          <w:szCs w:val="30"/>
          <w:lang w:val="it-IT"/>
        </w:rPr>
      </w:pPr>
      <w:r w:rsidRPr="00A03D3E">
        <w:rPr>
          <w:sz w:val="30"/>
          <w:szCs w:val="30"/>
        </w:rPr>
        <w:t xml:space="preserve">- </w:t>
      </w:r>
      <w:r w:rsidRPr="00A03D3E">
        <w:rPr>
          <w:color w:val="000000" w:themeColor="text1"/>
          <w:sz w:val="30"/>
          <w:szCs w:val="30"/>
        </w:rPr>
        <w:t xml:space="preserve">Diễn biến nhanh chóng, phức tạp của tình hình thế giới, khu vực; sự chống phá của các thế lực thù địch, phản động, cơ hội chính trị, nhất là trên lĩnh vực chính trị, tư tưởng; </w:t>
      </w:r>
      <w:r w:rsidRPr="00A03D3E">
        <w:rPr>
          <w:color w:val="000000" w:themeColor="text1"/>
          <w:sz w:val="30"/>
          <w:szCs w:val="30"/>
          <w:lang w:val="it-IT"/>
        </w:rPr>
        <w:t>s</w:t>
      </w:r>
      <w:r w:rsidRPr="00A03D3E">
        <w:rPr>
          <w:color w:val="000000" w:themeColor="text1"/>
          <w:sz w:val="30"/>
          <w:szCs w:val="30"/>
          <w:lang w:val="es-ES"/>
        </w:rPr>
        <w:t>ự phát triển nhanh chóng của công nghệ thông tin, mạng xã hội, internet và mặt trái của nền kinh tế thị trường đã</w:t>
      </w:r>
      <w:r w:rsidRPr="00A03D3E">
        <w:rPr>
          <w:color w:val="000000" w:themeColor="text1"/>
          <w:sz w:val="30"/>
          <w:szCs w:val="30"/>
        </w:rPr>
        <w:t xml:space="preserve"> tác động nhiều mặt đến công tác xây dựng Đảng và hệ thống chính trị của Đảng bộ tỉnh</w:t>
      </w:r>
      <w:r w:rsidRPr="00A03D3E">
        <w:rPr>
          <w:color w:val="000000" w:themeColor="text1"/>
          <w:sz w:val="30"/>
          <w:szCs w:val="30"/>
          <w:lang w:val="it-IT"/>
        </w:rPr>
        <w:t>.</w:t>
      </w:r>
    </w:p>
    <w:p w14:paraId="5AA5E67C" w14:textId="57159A12" w:rsidR="00224858" w:rsidRPr="00A03D3E" w:rsidRDefault="003D2DD7" w:rsidP="00A03D3E">
      <w:pPr>
        <w:pBdr>
          <w:top w:val="dotted" w:sz="4" w:space="0" w:color="FFFFFF"/>
          <w:left w:val="dotted" w:sz="4" w:space="0" w:color="FFFFFF"/>
          <w:bottom w:val="dotted" w:sz="4" w:space="0" w:color="FFFFFF"/>
          <w:right w:val="dotted" w:sz="4" w:space="29" w:color="FFFFFF"/>
        </w:pBdr>
        <w:shd w:val="clear" w:color="auto" w:fill="FFFFFF"/>
        <w:tabs>
          <w:tab w:val="left" w:pos="3402"/>
        </w:tabs>
        <w:spacing w:before="120" w:after="120" w:line="360" w:lineRule="exact"/>
        <w:ind w:right="-1" w:firstLine="709"/>
        <w:jc w:val="both"/>
        <w:rPr>
          <w:color w:val="000000" w:themeColor="text1"/>
          <w:spacing w:val="-6"/>
          <w:sz w:val="30"/>
          <w:szCs w:val="30"/>
          <w:bdr w:val="none" w:sz="0" w:space="0" w:color="auto" w:frame="1"/>
        </w:rPr>
      </w:pPr>
      <w:r w:rsidRPr="00A03D3E">
        <w:rPr>
          <w:i/>
          <w:color w:val="000000" w:themeColor="text1"/>
          <w:spacing w:val="-2"/>
          <w:sz w:val="30"/>
          <w:szCs w:val="30"/>
        </w:rPr>
        <w:t xml:space="preserve">- </w:t>
      </w:r>
      <w:r w:rsidRPr="00A03D3E">
        <w:rPr>
          <w:color w:val="000000" w:themeColor="text1"/>
          <w:sz w:val="30"/>
          <w:szCs w:val="30"/>
        </w:rPr>
        <w:t xml:space="preserve">Công tác phối hợp giữa các cấp, các ngành có việc chưa chặt chẽ; các khó khăn, vướng mắc trong việc triển khai các chương trình, đề án, dự án chậm được tháo gỡ, làm giảm hiệu quả nguồn lực đầu tư. </w:t>
      </w:r>
      <w:r w:rsidRPr="00A03D3E">
        <w:rPr>
          <w:color w:val="000000" w:themeColor="text1"/>
          <w:sz w:val="30"/>
          <w:szCs w:val="30"/>
          <w:bdr w:val="none" w:sz="0" w:space="0" w:color="auto" w:frame="1"/>
        </w:rPr>
        <w:t xml:space="preserve">Công tác lãnh đạo, chỉ đạo, tổ chức thực hiện của một số cấp uỷ chưa chủ động, sâu sát, thiếu quyết liệt; thiếu kiểm tra, giám sát, đôn đốc; chưa coi trọng việc tự kiểm tra, xử lý vi phạm. </w:t>
      </w:r>
      <w:r w:rsidRPr="00A03D3E">
        <w:rPr>
          <w:color w:val="000000" w:themeColor="text1"/>
          <w:spacing w:val="-4"/>
          <w:sz w:val="30"/>
          <w:szCs w:val="30"/>
          <w:bdr w:val="none" w:sz="0" w:space="0" w:color="auto" w:frame="1"/>
        </w:rPr>
        <w:t xml:space="preserve">Việc thực hiện các nguyên tắc tổ chức của Đảng, nhất là nguyên tắc tập trung dân chủ ở một số nơi chưa nghiêm. Sự phối hợp giữa một số cấp uỷ với đảng đoàn, ban cán sự đảng có lúc, có nơi </w:t>
      </w:r>
      <w:r w:rsidRPr="00A03D3E">
        <w:rPr>
          <w:color w:val="000000" w:themeColor="text1"/>
          <w:spacing w:val="-6"/>
          <w:sz w:val="30"/>
          <w:szCs w:val="30"/>
          <w:bdr w:val="none" w:sz="0" w:space="0" w:color="auto" w:frame="1"/>
        </w:rPr>
        <w:t>thiếu chặt chẽ. Việc phân định trách nhiệm của người đứng đầu trong mối quan hệ với cấp uỷ và tập thể lãnh đạo cơ quan, đơn vị chưa rõ nét.</w:t>
      </w:r>
      <w:r w:rsidRPr="00A03D3E">
        <w:rPr>
          <w:color w:val="000000" w:themeColor="text1"/>
          <w:spacing w:val="-6"/>
          <w:sz w:val="30"/>
          <w:szCs w:val="30"/>
        </w:rPr>
        <w:t xml:space="preserve"> M</w:t>
      </w:r>
      <w:r w:rsidRPr="00A03D3E">
        <w:rPr>
          <w:color w:val="000000" w:themeColor="text1"/>
          <w:spacing w:val="-6"/>
          <w:sz w:val="30"/>
          <w:szCs w:val="30"/>
          <w:bdr w:val="none" w:sz="0" w:space="0" w:color="auto" w:frame="1"/>
        </w:rPr>
        <w:t>ột bộ phận cán bộ làm công tác tham mưu chưa đáp ứng yêu cầu nhiệm vụ</w:t>
      </w:r>
      <w:r w:rsidRPr="00A03D3E">
        <w:rPr>
          <w:color w:val="000000" w:themeColor="text1"/>
          <w:spacing w:val="-6"/>
          <w:sz w:val="30"/>
          <w:szCs w:val="30"/>
        </w:rPr>
        <w:t>; khả năng tư duy, tầm nhìn còn hạn chế.</w:t>
      </w:r>
    </w:p>
    <w:sectPr w:rsidR="00224858" w:rsidRPr="00A03D3E" w:rsidSect="00235874">
      <w:headerReference w:type="default" r:id="rId7"/>
      <w:footerReference w:type="defaul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C02F" w14:textId="77777777" w:rsidR="00D76C14" w:rsidRDefault="00D76C14" w:rsidP="00B43FCA">
      <w:pPr>
        <w:spacing w:after="0" w:line="240" w:lineRule="auto"/>
      </w:pPr>
      <w:r>
        <w:separator/>
      </w:r>
    </w:p>
  </w:endnote>
  <w:endnote w:type="continuationSeparator" w:id="0">
    <w:p w14:paraId="7852B2A1" w14:textId="77777777" w:rsidR="00D76C14" w:rsidRDefault="00D76C14" w:rsidP="00B4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6C68F" w14:textId="29DE09CF" w:rsidR="00B43FCA" w:rsidRDefault="00B43FCA">
    <w:pPr>
      <w:pStyle w:val="Footer"/>
      <w:jc w:val="center"/>
    </w:pPr>
  </w:p>
  <w:p w14:paraId="4E95AC79" w14:textId="77777777" w:rsidR="00B43FCA" w:rsidRDefault="00B43F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B6B71" w14:textId="77777777" w:rsidR="00D76C14" w:rsidRDefault="00D76C14" w:rsidP="00B43FCA">
      <w:pPr>
        <w:spacing w:after="0" w:line="240" w:lineRule="auto"/>
      </w:pPr>
      <w:r>
        <w:separator/>
      </w:r>
    </w:p>
  </w:footnote>
  <w:footnote w:type="continuationSeparator" w:id="0">
    <w:p w14:paraId="76ABE69C" w14:textId="77777777" w:rsidR="00D76C14" w:rsidRDefault="00D76C14" w:rsidP="00B4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170004"/>
      <w:docPartObj>
        <w:docPartGallery w:val="Page Numbers (Top of Page)"/>
        <w:docPartUnique/>
      </w:docPartObj>
    </w:sdtPr>
    <w:sdtEndPr>
      <w:rPr>
        <w:noProof/>
        <w:sz w:val="28"/>
        <w:szCs w:val="28"/>
      </w:rPr>
    </w:sdtEndPr>
    <w:sdtContent>
      <w:p w14:paraId="0E887C2F" w14:textId="14046D32" w:rsidR="007E15CD" w:rsidRPr="007E15CD" w:rsidRDefault="007E15CD">
        <w:pPr>
          <w:pStyle w:val="Header"/>
          <w:jc w:val="center"/>
          <w:rPr>
            <w:sz w:val="28"/>
            <w:szCs w:val="28"/>
          </w:rPr>
        </w:pPr>
        <w:r w:rsidRPr="007E15CD">
          <w:rPr>
            <w:sz w:val="28"/>
            <w:szCs w:val="28"/>
          </w:rPr>
          <w:fldChar w:fldCharType="begin"/>
        </w:r>
        <w:r w:rsidRPr="007E15CD">
          <w:rPr>
            <w:sz w:val="28"/>
            <w:szCs w:val="28"/>
          </w:rPr>
          <w:instrText xml:space="preserve"> PAGE   \* MERGEFORMAT </w:instrText>
        </w:r>
        <w:r w:rsidRPr="007E15CD">
          <w:rPr>
            <w:sz w:val="28"/>
            <w:szCs w:val="28"/>
          </w:rPr>
          <w:fldChar w:fldCharType="separate"/>
        </w:r>
        <w:r w:rsidR="00F0179E">
          <w:rPr>
            <w:noProof/>
            <w:sz w:val="28"/>
            <w:szCs w:val="28"/>
          </w:rPr>
          <w:t>5</w:t>
        </w:r>
        <w:r w:rsidRPr="007E15CD">
          <w:rPr>
            <w:noProof/>
            <w:sz w:val="28"/>
            <w:szCs w:val="28"/>
          </w:rPr>
          <w:fldChar w:fldCharType="end"/>
        </w:r>
      </w:p>
    </w:sdtContent>
  </w:sdt>
  <w:p w14:paraId="3E776E31" w14:textId="77777777" w:rsidR="007E15CD" w:rsidRDefault="007E1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58"/>
    <w:rsid w:val="00022682"/>
    <w:rsid w:val="000266F2"/>
    <w:rsid w:val="000A4359"/>
    <w:rsid w:val="00133276"/>
    <w:rsid w:val="00215C89"/>
    <w:rsid w:val="00224858"/>
    <w:rsid w:val="00235874"/>
    <w:rsid w:val="00245C33"/>
    <w:rsid w:val="003550BD"/>
    <w:rsid w:val="003634BB"/>
    <w:rsid w:val="003D2DD7"/>
    <w:rsid w:val="004669C8"/>
    <w:rsid w:val="004D5207"/>
    <w:rsid w:val="00552E1F"/>
    <w:rsid w:val="006375DA"/>
    <w:rsid w:val="006B01C7"/>
    <w:rsid w:val="007B06D4"/>
    <w:rsid w:val="007C67E3"/>
    <w:rsid w:val="007E15CD"/>
    <w:rsid w:val="00840E21"/>
    <w:rsid w:val="0086522F"/>
    <w:rsid w:val="00866FE2"/>
    <w:rsid w:val="009229F9"/>
    <w:rsid w:val="00A03D3E"/>
    <w:rsid w:val="00A91470"/>
    <w:rsid w:val="00B3775C"/>
    <w:rsid w:val="00B43FCA"/>
    <w:rsid w:val="00BA358E"/>
    <w:rsid w:val="00BC049F"/>
    <w:rsid w:val="00BC7942"/>
    <w:rsid w:val="00BE2BDF"/>
    <w:rsid w:val="00C15D95"/>
    <w:rsid w:val="00C20C22"/>
    <w:rsid w:val="00C41C43"/>
    <w:rsid w:val="00C91EBD"/>
    <w:rsid w:val="00C9627E"/>
    <w:rsid w:val="00CE6333"/>
    <w:rsid w:val="00D33FD8"/>
    <w:rsid w:val="00D76C14"/>
    <w:rsid w:val="00D80AAB"/>
    <w:rsid w:val="00D94725"/>
    <w:rsid w:val="00DB4677"/>
    <w:rsid w:val="00DD2AAE"/>
    <w:rsid w:val="00E133C7"/>
    <w:rsid w:val="00E879E2"/>
    <w:rsid w:val="00F0179E"/>
    <w:rsid w:val="00F128A1"/>
    <w:rsid w:val="00F4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EB70"/>
  <w15:chartTrackingRefBased/>
  <w15:docId w15:val="{A35EEB73-B973-4B74-A0F3-563362E0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8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AAB"/>
    <w:pPr>
      <w:ind w:left="720"/>
      <w:contextualSpacing/>
    </w:pPr>
  </w:style>
  <w:style w:type="paragraph" w:styleId="Header">
    <w:name w:val="header"/>
    <w:basedOn w:val="Normal"/>
    <w:link w:val="HeaderChar"/>
    <w:uiPriority w:val="99"/>
    <w:unhideWhenUsed/>
    <w:rsid w:val="00B43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FCA"/>
    <w:rPr>
      <w:rFonts w:ascii="Times New Roman" w:eastAsia="Times New Roman" w:hAnsi="Times New Roman" w:cs="Times New Roman"/>
    </w:rPr>
  </w:style>
  <w:style w:type="paragraph" w:styleId="Footer">
    <w:name w:val="footer"/>
    <w:basedOn w:val="Normal"/>
    <w:link w:val="FooterChar"/>
    <w:uiPriority w:val="99"/>
    <w:unhideWhenUsed/>
    <w:rsid w:val="00B43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FC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37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5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43B33-5799-431A-B124-FE6251D1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Vo Kim</dc:creator>
  <cp:keywords/>
  <dc:description/>
  <cp:lastModifiedBy>Windows User</cp:lastModifiedBy>
  <cp:revision>14</cp:revision>
  <cp:lastPrinted>2025-07-16T09:08:00Z</cp:lastPrinted>
  <dcterms:created xsi:type="dcterms:W3CDTF">2025-06-19T16:55:00Z</dcterms:created>
  <dcterms:modified xsi:type="dcterms:W3CDTF">2025-09-23T11:16:00Z</dcterms:modified>
</cp:coreProperties>
</file>